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DC17" w14:textId="7A293D19" w:rsidR="003755D0" w:rsidRPr="008F6931" w:rsidRDefault="003755D0" w:rsidP="003755D0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>
        <w:rPr>
          <w:rFonts w:ascii="Arial" w:hAnsi="Arial" w:cs="Arial"/>
          <w:b/>
          <w:bCs/>
          <w:color w:val="000000" w:themeColor="text1"/>
          <w:lang w:val="hy-AM"/>
        </w:rPr>
        <w:t>1</w:t>
      </w:r>
      <w:r w:rsidR="004D5F22">
        <w:rPr>
          <w:rFonts w:ascii="Arial" w:hAnsi="Arial" w:cs="Arial"/>
          <w:b/>
          <w:bCs/>
          <w:color w:val="000000" w:themeColor="text1"/>
          <w:lang w:val="hy-AM"/>
        </w:rPr>
        <w:t>5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401C2610" w14:textId="77777777" w:rsidR="003755D0" w:rsidRPr="008F6931" w:rsidRDefault="003755D0" w:rsidP="003755D0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12ED0723" w14:textId="77777777" w:rsidR="003755D0" w:rsidRPr="008F6931" w:rsidRDefault="003755D0" w:rsidP="003755D0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Կրթական հարթակ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2A377C98" w14:textId="77777777" w:rsidR="003755D0" w:rsidRPr="008F6931" w:rsidRDefault="003755D0" w:rsidP="003755D0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ՈՒսուցիչ</w:t>
      </w:r>
      <w:proofErr w:type="gramStart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proofErr w:type="gramEnd"/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2DB39382" w14:textId="77777777" w:rsidR="003755D0" w:rsidRPr="00A629EE" w:rsidRDefault="003755D0" w:rsidP="003755D0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5D2EB638" w14:textId="77777777" w:rsidR="003755D0" w:rsidRPr="00A629EE" w:rsidRDefault="003755D0" w:rsidP="003755D0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03AEF9F9" w14:textId="77777777" w:rsidR="003755D0" w:rsidRDefault="003755D0" w:rsidP="00F72709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10ECD9D8" w14:textId="234AB282" w:rsidR="00F72709" w:rsidRPr="00F72709" w:rsidRDefault="00F72709" w:rsidP="00F72709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 w:rsidRPr="00F72709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Կրկնություն - Գիտելիքի ստուգում</w:t>
      </w:r>
      <w:bookmarkEnd w:id="0"/>
    </w:p>
    <w:p w14:paraId="696DE0E0" w14:textId="77777777" w:rsidR="00F72709" w:rsidRPr="00F72709" w:rsidRDefault="00F72709" w:rsidP="00F72709">
      <w:pPr>
        <w:pStyle w:val="BodyB"/>
        <w:rPr>
          <w:rFonts w:ascii="Arial" w:eastAsia="Arial" w:hAnsi="Arial" w:cs="Arial"/>
          <w:u w:val="single"/>
        </w:rPr>
      </w:pPr>
    </w:p>
    <w:p w14:paraId="3758CE10" w14:textId="33E6DCD9" w:rsidR="00F72709" w:rsidRPr="00F72709" w:rsidRDefault="00F72709" w:rsidP="00F72709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F72709">
        <w:rPr>
          <w:rFonts w:ascii="Arial" w:hAnsi="Arial" w:cs="Arial"/>
          <w:b/>
          <w:bCs/>
          <w:sz w:val="28"/>
          <w:szCs w:val="28"/>
        </w:rPr>
        <w:t>Գրել հետևյալ արտահայտությունների բացատրությունները</w:t>
      </w:r>
      <w:r w:rsidR="00AC6B64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64E609BC" w14:textId="78618B58" w:rsidR="00F72709" w:rsidRPr="00F72709" w:rsidRDefault="00A3325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պ</w:t>
      </w:r>
      <w:r w:rsidR="00F72709"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անդուխտ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72709"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8106DE7" w14:textId="0FE12B4B" w:rsidR="00F72709" w:rsidRPr="00F72709" w:rsidRDefault="00A3325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</w:t>
      </w:r>
      <w:r w:rsidR="00F72709"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նաղարտ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72709"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59551361" w14:textId="42D0F210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ալեհեր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FD54FA0" w14:textId="35AF501B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հանձնել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55C695F" w14:textId="6E86D00F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ձայն տալ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543167C" w14:textId="3715DDAC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գլխի ընկնել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59C27CFF" w14:textId="375D0767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որոշում ընդունել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5421656" w14:textId="7F10485A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գլուխ տանել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35F9099" w14:textId="5CECAEA5" w:rsidR="00F72709" w:rsidRPr="00F72709" w:rsidRDefault="00F72709" w:rsidP="002D0FD3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երես թեքել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43B0FA1" w14:textId="662AC57C" w:rsidR="00F72709" w:rsidRPr="002D0FD3" w:rsidRDefault="00F72709" w:rsidP="00F72709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F72709">
        <w:rPr>
          <w:rFonts w:ascii="Arial" w:hAnsi="Arial" w:cs="Arial"/>
          <w:b/>
          <w:bCs/>
          <w:sz w:val="28"/>
          <w:szCs w:val="28"/>
        </w:rPr>
        <w:t>Գրել հետևյալ բառերի հոմանիշները</w:t>
      </w:r>
      <w:r w:rsidRPr="00F72709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11E71BB0" w14:textId="77777777" w:rsidR="002D0FD3" w:rsidRPr="00F72709" w:rsidRDefault="002D0FD3" w:rsidP="002D0FD3">
      <w:pPr>
        <w:pStyle w:val="BodyB"/>
        <w:ind w:left="669"/>
        <w:rPr>
          <w:rFonts w:ascii="Arial" w:hAnsi="Arial" w:cs="Arial"/>
          <w:b/>
          <w:bCs/>
          <w:sz w:val="28"/>
          <w:szCs w:val="28"/>
        </w:rPr>
      </w:pPr>
    </w:p>
    <w:p w14:paraId="08D3695C" w14:textId="088D357A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գցել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317DA80B" w14:textId="6848F68D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շոյել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3CA47B9F" w14:textId="7694DCFA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շրջմոլիկ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D27637F" w14:textId="1D8AE3D3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հաճախ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3B20C5B8" w14:textId="2AB23DDB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դուստր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734E01BA" w14:textId="33B3AAAB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որդի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2A52D44" w14:textId="0EA736CB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ճակատագիր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5C6445F" w14:textId="1FF6B492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կերպար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239D2F9" w14:textId="77777777" w:rsidR="00F72709" w:rsidRPr="00F72709" w:rsidRDefault="00F72709" w:rsidP="00F72709">
      <w:pPr>
        <w:pStyle w:val="BodyB"/>
        <w:rPr>
          <w:rFonts w:ascii="Arial" w:eastAsia="Arial" w:hAnsi="Arial" w:cs="Arial"/>
          <w:sz w:val="28"/>
          <w:szCs w:val="28"/>
        </w:rPr>
      </w:pPr>
    </w:p>
    <w:p w14:paraId="7F5F417E" w14:textId="7FA3511F" w:rsidR="00F72709" w:rsidRPr="00F72709" w:rsidRDefault="00F72709" w:rsidP="002D0FD3">
      <w:pPr>
        <w:pStyle w:val="BodyB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2709">
        <w:rPr>
          <w:rFonts w:ascii="Arial" w:hAnsi="Arial" w:cs="Arial"/>
          <w:b/>
          <w:bCs/>
          <w:sz w:val="28"/>
          <w:szCs w:val="28"/>
        </w:rPr>
        <w:t>Գրել հետևյալ բառերի հականիշները</w:t>
      </w:r>
      <w:r w:rsidR="00161E92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046070F8" w14:textId="4D5DDFC5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անմեղ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2DA9DC2" w14:textId="255E64A8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տաքություն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7E2CFC7" w14:textId="2C8FCDB7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lastRenderedPageBreak/>
        <w:t>նուրբ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7349D6E4" w14:textId="0CAD467C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սկսել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72C5D240" w14:textId="32E29BA2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սրտանց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A1FD0F8" w14:textId="0213A176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հիմնական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1A08D57" w14:textId="37E74E45" w:rsidR="00F72709" w:rsidRPr="00F72709" w:rsidRDefault="00F72709" w:rsidP="002D0FD3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խիստ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75B14E1" w14:textId="3EF403B2" w:rsidR="00F72709" w:rsidRPr="00F72709" w:rsidRDefault="00F72709" w:rsidP="00B63E5D">
      <w:pPr>
        <w:pStyle w:val="BodyB"/>
        <w:numPr>
          <w:ilvl w:val="1"/>
          <w:numId w:val="6"/>
        </w:numPr>
        <w:spacing w:after="240" w:line="360" w:lineRule="auto"/>
        <w:rPr>
          <w:rFonts w:ascii="Arial" w:hAnsi="Arial" w:cs="Arial"/>
          <w:sz w:val="28"/>
          <w:szCs w:val="28"/>
        </w:rPr>
      </w:pP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սիրասուն </w:t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D0FD3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F72709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  <w:bookmarkStart w:id="1" w:name="_Hlk119098007"/>
    </w:p>
    <w:p w14:paraId="6C3CC025" w14:textId="1B31BF9A" w:rsidR="00F72709" w:rsidRDefault="00F72709" w:rsidP="00B63E5D">
      <w:pPr>
        <w:pStyle w:val="BodyB"/>
        <w:spacing w:after="240"/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r w:rsidRPr="002D0FD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Նոր դաս։ </w:t>
      </w:r>
    </w:p>
    <w:p w14:paraId="71A4456C" w14:textId="77777777" w:rsidR="00F72709" w:rsidRPr="002D0FD3" w:rsidRDefault="00F72709" w:rsidP="00F72709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r w:rsidRPr="002D0FD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Բառագիտություն։</w:t>
      </w:r>
    </w:p>
    <w:p w14:paraId="46083559" w14:textId="128E4A56" w:rsidR="00F72709" w:rsidRPr="00A33259" w:rsidRDefault="00F72709" w:rsidP="00B63E5D">
      <w:pPr>
        <w:pStyle w:val="BodyB"/>
        <w:numPr>
          <w:ilvl w:val="0"/>
          <w:numId w:val="7"/>
        </w:numPr>
        <w:spacing w:after="24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B63E5D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Սովորել հետևյալ բա</w:t>
      </w:r>
      <w:r w:rsidRPr="00B63E5D">
        <w:rPr>
          <w:rFonts w:ascii="Arial" w:hAnsi="Arial" w:cs="Arial"/>
          <w:b/>
          <w:bCs/>
          <w:color w:val="auto"/>
          <w:sz w:val="28"/>
          <w:szCs w:val="28"/>
        </w:rPr>
        <w:t xml:space="preserve">ռերի </w:t>
      </w:r>
      <w:r w:rsidR="002D0FD3" w:rsidRPr="00B63E5D">
        <w:rPr>
          <w:rFonts w:ascii="Arial" w:hAnsi="Arial" w:cs="Arial"/>
          <w:b/>
          <w:bCs/>
          <w:color w:val="auto"/>
          <w:sz w:val="28"/>
          <w:szCs w:val="28"/>
        </w:rPr>
        <w:t>և</w:t>
      </w:r>
      <w:r w:rsidRPr="00B63E5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63E5D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 xml:space="preserve">արտահայտությունների </w:t>
      </w:r>
      <w:r w:rsidRPr="00A33259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նշանակությունները</w:t>
      </w:r>
      <w:bookmarkEnd w:id="1"/>
      <w:r w:rsidR="000B510C">
        <w:rPr>
          <w:rFonts w:ascii="MS Gothic" w:eastAsia="MS Gothic" w:hAnsi="MS Gothic" w:cs="MS Gothic"/>
          <w:b/>
          <w:bCs/>
          <w:color w:val="auto"/>
          <w:sz w:val="28"/>
          <w:szCs w:val="28"/>
          <w:u w:color="FF0000"/>
          <w:shd w:val="clear" w:color="auto" w:fill="FFFFFF"/>
        </w:rPr>
        <w:t>․</w:t>
      </w:r>
    </w:p>
    <w:p w14:paraId="190994CE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խանդաղատանք – սեր, գորով</w:t>
      </w:r>
    </w:p>
    <w:p w14:paraId="1F9E57D0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նվաղկոտ – թույլ, նվազ, այստեղ՝ հիվանդ</w:t>
      </w:r>
    </w:p>
    <w:p w14:paraId="189B8A27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արծարծել – մանրամասնել, այստեղ՝ բորբոքել</w:t>
      </w:r>
    </w:p>
    <w:p w14:paraId="220FA780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 xml:space="preserve">հյուլք – մասնիկներ </w:t>
      </w:r>
      <w:r w:rsidRPr="00A33259">
        <w:rPr>
          <w:rFonts w:ascii="Arial" w:hAnsi="Arial" w:cs="Arial"/>
          <w:sz w:val="28"/>
          <w:szCs w:val="28"/>
        </w:rPr>
        <w:t>(</w:t>
      </w:r>
      <w:r w:rsidRPr="00A33259">
        <w:rPr>
          <w:rFonts w:ascii="Arial" w:hAnsi="Arial" w:cs="Arial"/>
          <w:sz w:val="28"/>
          <w:szCs w:val="28"/>
          <w:lang w:val="hy-AM"/>
        </w:rPr>
        <w:t>հյուլ -մասնիկ</w:t>
      </w:r>
      <w:r w:rsidRPr="00A33259">
        <w:rPr>
          <w:rFonts w:ascii="Arial" w:hAnsi="Arial" w:cs="Arial"/>
          <w:sz w:val="28"/>
          <w:szCs w:val="28"/>
        </w:rPr>
        <w:t>)</w:t>
      </w:r>
    </w:p>
    <w:p w14:paraId="4D99AF38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ածուն – նորածիլ, նոր ծլող</w:t>
      </w:r>
    </w:p>
    <w:p w14:paraId="65D11E54" w14:textId="77777777" w:rsidR="00F72709" w:rsidRPr="00A33259" w:rsidRDefault="00F72709" w:rsidP="002D0FD3">
      <w:pPr>
        <w:pStyle w:val="BodyB"/>
        <w:spacing w:line="276" w:lineRule="auto"/>
        <w:rPr>
          <w:rFonts w:ascii="Arial" w:eastAsia="Arial" w:hAnsi="Arial" w:cs="Arial"/>
          <w:color w:val="auto"/>
          <w:sz w:val="28"/>
          <w:szCs w:val="28"/>
          <w:u w:color="FF0000"/>
          <w:shd w:val="clear" w:color="auto" w:fill="FFFFFF"/>
        </w:rPr>
      </w:pPr>
    </w:p>
    <w:p w14:paraId="2285753A" w14:textId="08704B22" w:rsidR="00F72709" w:rsidRPr="00A33259" w:rsidRDefault="00F72709" w:rsidP="00B63E5D">
      <w:pPr>
        <w:pStyle w:val="BodyB"/>
        <w:numPr>
          <w:ilvl w:val="0"/>
          <w:numId w:val="7"/>
        </w:numPr>
        <w:spacing w:after="24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33259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Սովորել հետևյալ բառերի հոմանիշները</w:t>
      </w:r>
      <w:r w:rsidR="000B510C">
        <w:rPr>
          <w:rFonts w:ascii="MS Gothic" w:eastAsia="MS Gothic" w:hAnsi="MS Gothic" w:cs="MS Gothic"/>
          <w:b/>
          <w:bCs/>
          <w:color w:val="auto"/>
          <w:sz w:val="28"/>
          <w:szCs w:val="28"/>
          <w:u w:color="FF0000"/>
          <w:shd w:val="clear" w:color="auto" w:fill="FFFFFF"/>
        </w:rPr>
        <w:t>․</w:t>
      </w:r>
    </w:p>
    <w:p w14:paraId="4AB92D7C" w14:textId="77777777" w:rsidR="003755D0" w:rsidRPr="00A33259" w:rsidRDefault="003755D0" w:rsidP="002D0FD3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sectPr w:rsidR="003755D0" w:rsidRPr="00A33259" w:rsidSect="008A341D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  <w:bookmarkStart w:id="2" w:name="_Hlk116601802"/>
    </w:p>
    <w:bookmarkEnd w:id="2"/>
    <w:p w14:paraId="6BF245C5" w14:textId="77777777" w:rsidR="00A33259" w:rsidRPr="00A33259" w:rsidRDefault="00A33259" w:rsidP="00A33259">
      <w:pPr>
        <w:pStyle w:val="BodyB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սարսուռ – դող</w:t>
      </w:r>
    </w:p>
    <w:p w14:paraId="486B8828" w14:textId="77777777" w:rsidR="00A33259" w:rsidRPr="00A33259" w:rsidRDefault="00A33259" w:rsidP="00A33259">
      <w:pPr>
        <w:pStyle w:val="BodyB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հորդել – հոսել</w:t>
      </w:r>
    </w:p>
    <w:p w14:paraId="60534E75" w14:textId="77777777" w:rsidR="00A33259" w:rsidRPr="00A33259" w:rsidRDefault="00A33259" w:rsidP="00A33259">
      <w:pPr>
        <w:pStyle w:val="BodyB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թովանք – հրապուրանք</w:t>
      </w:r>
    </w:p>
    <w:p w14:paraId="3D12CE1B" w14:textId="03786434" w:rsidR="003755D0" w:rsidRPr="00A33259" w:rsidRDefault="00A33259" w:rsidP="00A33259">
      <w:pPr>
        <w:pStyle w:val="BodyB"/>
        <w:numPr>
          <w:ilvl w:val="1"/>
          <w:numId w:val="9"/>
        </w:numPr>
        <w:rPr>
          <w:rFonts w:ascii="Arial" w:hAnsi="Arial" w:cs="Arial"/>
          <w:sz w:val="28"/>
          <w:szCs w:val="28"/>
        </w:rPr>
        <w:sectPr w:rsidR="003755D0" w:rsidRPr="00A33259" w:rsidSect="008A341D">
          <w:type w:val="continuous"/>
          <w:pgSz w:w="12240" w:h="15840"/>
          <w:pgMar w:top="576" w:right="1152" w:bottom="576" w:left="1152" w:header="720" w:footer="720" w:gutter="0"/>
          <w:cols w:num="2" w:space="720"/>
          <w:docGrid w:linePitch="326"/>
        </w:sectPr>
      </w:pPr>
      <w:r w:rsidRPr="00A33259">
        <w:rPr>
          <w:rFonts w:ascii="Arial" w:hAnsi="Arial" w:cs="Arial"/>
          <w:sz w:val="28"/>
          <w:szCs w:val="28"/>
          <w:lang w:val="hy-AM"/>
        </w:rPr>
        <w:t>ընձակաթ – ցանկալի</w:t>
      </w:r>
      <w:r w:rsidR="00F72709" w:rsidRPr="00A33259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     </w:t>
      </w:r>
    </w:p>
    <w:p w14:paraId="7DEBD297" w14:textId="77777777" w:rsidR="00F72709" w:rsidRPr="00A33259" w:rsidRDefault="00F72709" w:rsidP="002D0FD3">
      <w:pPr>
        <w:pStyle w:val="BodyB"/>
        <w:spacing w:line="276" w:lineRule="auto"/>
        <w:rPr>
          <w:rFonts w:ascii="Arial" w:eastAsia="Arial" w:hAnsi="Arial" w:cs="Arial"/>
          <w:color w:val="auto"/>
          <w:sz w:val="28"/>
          <w:szCs w:val="28"/>
          <w:u w:color="FF0000"/>
          <w:shd w:val="clear" w:color="auto" w:fill="FFFFFF"/>
        </w:rPr>
      </w:pPr>
    </w:p>
    <w:p w14:paraId="5AFAF6F8" w14:textId="77C67B30" w:rsidR="00F72709" w:rsidRPr="00A33259" w:rsidRDefault="00F72709" w:rsidP="002D0FD3">
      <w:pPr>
        <w:pStyle w:val="BodyB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33259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Սովորել հետևյալ բառերի հականիշները</w:t>
      </w:r>
      <w:r w:rsidR="000B510C">
        <w:rPr>
          <w:rFonts w:ascii="MS Gothic" w:eastAsia="MS Gothic" w:hAnsi="MS Gothic" w:cs="MS Gothic"/>
          <w:b/>
          <w:bCs/>
          <w:color w:val="auto"/>
          <w:sz w:val="28"/>
          <w:szCs w:val="28"/>
          <w:u w:color="FF0000"/>
          <w:shd w:val="clear" w:color="auto" w:fill="FFFFFF"/>
        </w:rPr>
        <w:t>․</w:t>
      </w:r>
    </w:p>
    <w:p w14:paraId="7A1F40FA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սեր – ատելություն</w:t>
      </w:r>
    </w:p>
    <w:p w14:paraId="1C0CB24E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հմայք – տհաճություն</w:t>
      </w:r>
    </w:p>
    <w:p w14:paraId="2E211B00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երբեք – միշտ</w:t>
      </w:r>
    </w:p>
    <w:p w14:paraId="47159F79" w14:textId="77777777" w:rsidR="00A33259" w:rsidRPr="00A33259" w:rsidRDefault="00A33259" w:rsidP="00A33259">
      <w:pPr>
        <w:pStyle w:val="Body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A33259">
        <w:rPr>
          <w:rFonts w:ascii="Arial" w:hAnsi="Arial" w:cs="Arial"/>
          <w:sz w:val="28"/>
          <w:szCs w:val="28"/>
          <w:lang w:val="hy-AM"/>
        </w:rPr>
        <w:t>կասկած - վստահություն</w:t>
      </w:r>
    </w:p>
    <w:p w14:paraId="743DD2C0" w14:textId="77777777" w:rsidR="00F72709" w:rsidRPr="00B63E5D" w:rsidRDefault="00F72709" w:rsidP="00F72709">
      <w:pPr>
        <w:pStyle w:val="BodyB"/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</w:pPr>
    </w:p>
    <w:p w14:paraId="02CB0B16" w14:textId="3EB26B5A" w:rsidR="00F72709" w:rsidRDefault="00F72709" w:rsidP="00F72709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B63E5D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Գրականություն – </w:t>
      </w:r>
      <w:bookmarkStart w:id="3" w:name="_Hlk120834385"/>
      <w:r w:rsidRPr="00B63E5D">
        <w:rPr>
          <w:rFonts w:ascii="Arial" w:hAnsi="Arial" w:cs="Arial"/>
          <w:b/>
          <w:bCs/>
          <w:sz w:val="28"/>
          <w:szCs w:val="28"/>
          <w:u w:color="FF0000"/>
        </w:rPr>
        <w:t>«Երազ օրեր» Միսաք Մեծարենց</w:t>
      </w:r>
      <w:r w:rsidRPr="00B63E5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1D3C144E" w14:textId="77777777" w:rsidR="00F72709" w:rsidRPr="00B63E5D" w:rsidRDefault="00F72709" w:rsidP="00F72709">
      <w:pPr>
        <w:pStyle w:val="BodyB"/>
        <w:rPr>
          <w:rFonts w:ascii="Arial" w:hAnsi="Arial" w:cs="Arial"/>
          <w:sz w:val="28"/>
          <w:szCs w:val="28"/>
        </w:rPr>
      </w:pPr>
    </w:p>
    <w:p w14:paraId="177658CC" w14:textId="77777777" w:rsidR="00B63E5D" w:rsidRDefault="00B63E5D" w:rsidP="00B63E5D">
      <w:pPr>
        <w:pStyle w:val="BodyB"/>
        <w:spacing w:line="276" w:lineRule="auto"/>
        <w:rPr>
          <w:rFonts w:ascii="Arial" w:hAnsi="Arial" w:cs="Arial"/>
          <w:sz w:val="28"/>
          <w:szCs w:val="28"/>
        </w:rPr>
        <w:sectPr w:rsidR="00B63E5D" w:rsidSect="008A341D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24E3B8F9" w14:textId="77777777" w:rsidR="00F72709" w:rsidRPr="00B63E5D" w:rsidRDefault="00F72709" w:rsidP="00B63E5D">
      <w:pPr>
        <w:pStyle w:val="BodyB"/>
        <w:spacing w:line="276" w:lineRule="auto"/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</w:rPr>
        <w:t>Կարմիր ծաղիկ մը գարունի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Առտու մը ինծի նվիրեցիր.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Ըզգացի թե տենդեր ունի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Երազկոտ միտքըս ուշացիր։</w:t>
      </w:r>
    </w:p>
    <w:p w14:paraId="4F3BEA9E" w14:textId="7800B41F" w:rsidR="00F72709" w:rsidRPr="00B63E5D" w:rsidRDefault="00F72709" w:rsidP="00B63E5D">
      <w:pPr>
        <w:pStyle w:val="BodyB"/>
        <w:spacing w:line="276" w:lineRule="auto"/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</w:rPr>
        <w:t>Խանդաղատանք մը հորդեցավ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Իմ նըվաղկոտ լանջքիս տակ՝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Դողաց սիրո սարսուռն անցավ՝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Ու թովանքը համբույրին հուր։</w:t>
      </w:r>
    </w:p>
    <w:p w14:paraId="48A49826" w14:textId="77777777" w:rsidR="00F72709" w:rsidRDefault="00F72709" w:rsidP="00B63E5D">
      <w:pPr>
        <w:pStyle w:val="BodyB"/>
        <w:spacing w:line="276" w:lineRule="auto"/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</w:rPr>
        <w:t>Եվ ըղձակաթ իմ հեգ հոգիս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Ըզգաց սիրտիդ հուրքն արծարծուն,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Ու մետաքսե ուղի մը զիս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Սեր-Ծաղիկին տարավ ածուն։</w:t>
      </w:r>
    </w:p>
    <w:p w14:paraId="44853DA8" w14:textId="77777777" w:rsidR="003755D0" w:rsidRPr="00B63E5D" w:rsidRDefault="003755D0" w:rsidP="00B63E5D">
      <w:pPr>
        <w:pStyle w:val="BodyB"/>
        <w:spacing w:line="276" w:lineRule="auto"/>
        <w:rPr>
          <w:rFonts w:ascii="Arial" w:hAnsi="Arial" w:cs="Arial"/>
          <w:sz w:val="28"/>
          <w:szCs w:val="28"/>
        </w:rPr>
      </w:pPr>
    </w:p>
    <w:p w14:paraId="5880DAB9" w14:textId="77777777" w:rsidR="00B63E5D" w:rsidRDefault="00F72709" w:rsidP="00B63E5D">
      <w:pPr>
        <w:pStyle w:val="BodyB"/>
        <w:spacing w:line="276" w:lineRule="auto"/>
        <w:rPr>
          <w:rFonts w:ascii="Arial" w:hAnsi="Arial" w:cs="Arial"/>
          <w:sz w:val="28"/>
          <w:szCs w:val="28"/>
          <w:shd w:val="clear" w:color="auto" w:fill="FEFEFE"/>
        </w:rPr>
        <w:sectPr w:rsidR="00B63E5D" w:rsidSect="008A341D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752" w:space="0"/>
            <w:col w:w="5184"/>
          </w:cols>
        </w:sectPr>
      </w:pPr>
      <w:r w:rsidRPr="00B63E5D">
        <w:rPr>
          <w:rFonts w:ascii="Arial" w:hAnsi="Arial" w:cs="Arial"/>
          <w:sz w:val="28"/>
          <w:szCs w:val="28"/>
        </w:rPr>
        <w:t>Հոն ժըպտեցավ կյանքը ինծի,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Հըմայքներու հույլովն անցավ,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Եվ ուրվական մը կասկածի</w:t>
      </w:r>
      <w:r w:rsidRPr="00B63E5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B63E5D">
        <w:rPr>
          <w:rFonts w:ascii="Arial" w:hAnsi="Arial" w:cs="Arial"/>
          <w:sz w:val="28"/>
          <w:szCs w:val="28"/>
        </w:rPr>
        <w:t>Անոր մոտեն երբեք չանցավ։</w:t>
      </w:r>
      <w:bookmarkEnd w:id="3"/>
      <w:r w:rsidRPr="00B63E5D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</w:p>
    <w:p w14:paraId="32393A5D" w14:textId="77777777" w:rsidR="00B63E5D" w:rsidRDefault="00B63E5D" w:rsidP="00F72709">
      <w:pPr>
        <w:pStyle w:val="BodyB"/>
        <w:rPr>
          <w:rFonts w:ascii="Arial" w:eastAsia="Arial" w:hAnsi="Arial" w:cs="Arial"/>
          <w:sz w:val="28"/>
          <w:szCs w:val="28"/>
        </w:rPr>
        <w:sectPr w:rsidR="00B63E5D" w:rsidSect="008A341D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464" w:space="0"/>
            <w:col w:w="5472"/>
          </w:cols>
        </w:sectPr>
      </w:pPr>
    </w:p>
    <w:p w14:paraId="5634EA24" w14:textId="77777777" w:rsidR="00F72709" w:rsidRDefault="00F72709" w:rsidP="00F72709">
      <w:pPr>
        <w:pStyle w:val="BodyB"/>
        <w:rPr>
          <w:rFonts w:ascii="Arial" w:hAnsi="Arial" w:cs="Arial"/>
          <w:b/>
          <w:bCs/>
          <w:sz w:val="28"/>
          <w:szCs w:val="28"/>
          <w:u w:color="FF0000"/>
        </w:rPr>
      </w:pPr>
      <w:r w:rsidRPr="003755D0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Մշակույթ – </w:t>
      </w:r>
      <w:r w:rsidRPr="003755D0">
        <w:rPr>
          <w:rFonts w:ascii="Arial" w:hAnsi="Arial" w:cs="Arial"/>
          <w:b/>
          <w:bCs/>
          <w:sz w:val="28"/>
          <w:szCs w:val="28"/>
          <w:u w:color="FF0000"/>
        </w:rPr>
        <w:t>Բանահյուսություն</w:t>
      </w:r>
    </w:p>
    <w:p w14:paraId="58790DEE" w14:textId="77777777" w:rsidR="003755D0" w:rsidRPr="003755D0" w:rsidRDefault="003755D0" w:rsidP="00F72709">
      <w:pPr>
        <w:pStyle w:val="BodyB"/>
        <w:rPr>
          <w:rFonts w:ascii="Arial" w:hAnsi="Arial" w:cs="Arial"/>
          <w:b/>
          <w:bCs/>
          <w:sz w:val="28"/>
          <w:szCs w:val="28"/>
          <w:u w:color="FF0000"/>
        </w:rPr>
      </w:pPr>
    </w:p>
    <w:p w14:paraId="47074EEE" w14:textId="54551BF6" w:rsidR="00F72709" w:rsidRPr="00641498" w:rsidRDefault="00F72709" w:rsidP="00641498">
      <w:pPr>
        <w:pStyle w:val="BodyB"/>
        <w:spacing w:after="240" w:line="276" w:lineRule="auto"/>
        <w:ind w:firstLine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41498">
        <w:rPr>
          <w:rFonts w:ascii="Arial" w:hAnsi="Arial" w:cs="Arial"/>
          <w:color w:val="auto"/>
          <w:sz w:val="28"/>
          <w:szCs w:val="28"/>
        </w:rPr>
        <w:t>Բանահյուսությունը ժողովրդական բանավոր ստեղծագործությունների ամբողջություն է. ձևավորվել է մարդկային լեզվի ու մտածողության ծագմանը զուգընթաց:</w:t>
      </w:r>
    </w:p>
    <w:p w14:paraId="7E6BD0DB" w14:textId="77777777" w:rsidR="00F72709" w:rsidRPr="00641498" w:rsidRDefault="00F72709" w:rsidP="00641498">
      <w:pPr>
        <w:pStyle w:val="BodyB"/>
        <w:spacing w:after="240" w:line="276" w:lineRule="auto"/>
        <w:ind w:firstLine="720"/>
        <w:rPr>
          <w:rFonts w:ascii="Arial" w:hAnsi="Arial" w:cs="Arial"/>
          <w:color w:val="auto"/>
          <w:sz w:val="28"/>
          <w:szCs w:val="28"/>
        </w:rPr>
      </w:pPr>
      <w:r w:rsidRPr="00641498">
        <w:rPr>
          <w:rFonts w:ascii="Arial" w:hAnsi="Arial" w:cs="Arial"/>
          <w:color w:val="auto"/>
          <w:sz w:val="28"/>
          <w:szCs w:val="28"/>
        </w:rPr>
        <w:t>Բանահյուսությունը բաժանվում է 3 հիմնական խմբի` արձակ-պատմողական (հեքիաթ, առակ, ավանդություն, զրույց-հուշապատում), չափածո-երգային (ժողովրդական վեպ, վիպական, ծիսական, քնարական երգեր, ժողովրդական խաղեր) և բանաձևային (առած, հանելուկ, հմայական աղոթք, երդում, անեծք, օրհնանք-բարեմաղթություն): Երբեմն երեքն էլ հանդես են գալիս միաժամանակ (չափածո-երգային հատվածներ ունեցող արձակ հեքիաթներ, զրույցներ կամ արձակ-պատմողական հատվածներ ունեցող ժողովրդական վեպ, վիպական երգեր): Բանահյուսական յուրաքանչյուր երկ ծագումով` անհատական, բնույթով կոլեկտիվ ստեղծագործություն է. տարածվում է տեղից տեղ, ժամանակաշրջանից ժամանակաշրջան, փոխանցվում սոցիալական տարբեր խմբերի, փոփոխվում թե՜ ձևով (լեզու-բարբառ, տաղաչափություն, կատարման եղանակ), թե՜ բովանդակությամբ (կոնկրետ իրականություն, գաղափարախոսություն): Այդպես առաջանում են միևնույն երկի մի քանի տարբերակներ: </w:t>
      </w:r>
    </w:p>
    <w:p w14:paraId="09385DF1" w14:textId="77777777" w:rsidR="00F72709" w:rsidRPr="00641498" w:rsidRDefault="00F72709" w:rsidP="00641498">
      <w:pPr>
        <w:pStyle w:val="BodyB"/>
        <w:spacing w:after="240" w:line="276" w:lineRule="auto"/>
        <w:ind w:firstLine="720"/>
        <w:rPr>
          <w:rFonts w:ascii="Arial" w:hAnsi="Arial" w:cs="Arial"/>
          <w:color w:val="auto"/>
          <w:sz w:val="28"/>
          <w:szCs w:val="28"/>
        </w:rPr>
      </w:pPr>
      <w:r w:rsidRPr="00641498">
        <w:rPr>
          <w:rFonts w:ascii="Arial" w:hAnsi="Arial" w:cs="Arial"/>
          <w:color w:val="auto"/>
          <w:sz w:val="28"/>
          <w:szCs w:val="28"/>
        </w:rPr>
        <w:t>Բանահյուսությունը կապված է կյանքի ու կենցաղի հետ և, գեղարվեստական նշանակությունից բացի, ունի տարբեր կիրառական գործառնություններ: Ժողովրդական երգեր, աղոթքներ, հմայական ու սովորական այլևայլ բանաձևեր կիրառվել և կիրառվում են կենցաղի ու տոհմաընտանեկան տարբեր ծիսական արարողությունների ժամանակ՝ արտացոլելով այդ արարողությունների իմաստը, մարդկանց ցանկությունները, հավատալիքներն ու գաղափարախոսությունը: Բանահյուսության ուսումնասիրությամբ զբաղվող գիտությունը կոչվում է բանագիտություն:</w:t>
      </w:r>
    </w:p>
    <w:p w14:paraId="5278AE1B" w14:textId="77777777" w:rsidR="00F72709" w:rsidRPr="003755D0" w:rsidRDefault="00F72709" w:rsidP="00F72709">
      <w:pPr>
        <w:pStyle w:val="BodyB"/>
        <w:rPr>
          <w:rFonts w:ascii="Arial" w:hAnsi="Arial" w:cs="Arial"/>
          <w:b/>
          <w:bCs/>
          <w:sz w:val="28"/>
          <w:szCs w:val="28"/>
        </w:rPr>
      </w:pPr>
      <w:r w:rsidRPr="003755D0">
        <w:rPr>
          <w:rFonts w:ascii="Arial" w:hAnsi="Arial" w:cs="Arial"/>
          <w:b/>
          <w:bCs/>
          <w:sz w:val="28"/>
          <w:szCs w:val="28"/>
        </w:rPr>
        <w:t>Հարցեր և առաջադրանքներ</w:t>
      </w:r>
      <w:r w:rsidRPr="003755D0">
        <w:rPr>
          <w:rFonts w:ascii="Arial" w:hAnsi="Arial" w:cs="Arial"/>
          <w:b/>
          <w:bCs/>
          <w:sz w:val="28"/>
          <w:szCs w:val="28"/>
          <w:u w:color="FF0000"/>
        </w:rPr>
        <w:t>։</w:t>
      </w:r>
    </w:p>
    <w:p w14:paraId="7ABC2D8D" w14:textId="77777777" w:rsidR="00F72709" w:rsidRPr="00B63E5D" w:rsidRDefault="00F72709" w:rsidP="00F72709">
      <w:pPr>
        <w:pStyle w:val="BodyB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  <w:u w:color="FF0000"/>
        </w:rPr>
        <w:t>Ի՞նչ է բանահյուսությունը</w:t>
      </w:r>
      <w:r w:rsidRPr="00B63E5D">
        <w:rPr>
          <w:rFonts w:ascii="Arial" w:hAnsi="Arial" w:cs="Arial"/>
          <w:sz w:val="28"/>
          <w:szCs w:val="28"/>
        </w:rPr>
        <w:t>։</w:t>
      </w:r>
    </w:p>
    <w:p w14:paraId="202C8212" w14:textId="77777777" w:rsidR="00F72709" w:rsidRPr="00641498" w:rsidRDefault="00F72709" w:rsidP="00F72709">
      <w:pPr>
        <w:pStyle w:val="BodyB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  <w:u w:color="FF0000"/>
        </w:rPr>
        <w:lastRenderedPageBreak/>
        <w:t>Որո՞նք են հիմնական խմբերը։</w:t>
      </w:r>
    </w:p>
    <w:p w14:paraId="07FC51A5" w14:textId="7B80009D" w:rsidR="00641498" w:rsidRPr="003755D0" w:rsidRDefault="00641498" w:rsidP="00F72709">
      <w:pPr>
        <w:pStyle w:val="BodyB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lang w:val="hy-AM"/>
        </w:rPr>
        <w:t>Փորձիր քո խոսքերով պատմել դասանյութն ու բերել օրինակներ։</w:t>
      </w:r>
    </w:p>
    <w:p w14:paraId="3BC0C11C" w14:textId="77777777" w:rsidR="003755D0" w:rsidRPr="00B63E5D" w:rsidRDefault="003755D0" w:rsidP="003755D0">
      <w:pPr>
        <w:pStyle w:val="BodyB"/>
        <w:ind w:left="720"/>
        <w:rPr>
          <w:rFonts w:ascii="Arial" w:hAnsi="Arial" w:cs="Arial"/>
          <w:sz w:val="28"/>
          <w:szCs w:val="28"/>
        </w:rPr>
      </w:pPr>
    </w:p>
    <w:p w14:paraId="6686AC27" w14:textId="04464586" w:rsidR="00F72709" w:rsidRPr="00B63E5D" w:rsidRDefault="003755D0" w:rsidP="00F72709">
      <w:pPr>
        <w:pStyle w:val="BodyB"/>
        <w:rPr>
          <w:rFonts w:ascii="Arial" w:hAnsi="Arial" w:cs="Arial"/>
          <w:sz w:val="28"/>
          <w:szCs w:val="28"/>
          <w:u w:color="FF0000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Քերականություն - </w:t>
      </w:r>
      <w:r w:rsidR="00F72709" w:rsidRPr="003755D0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Կետադրություն</w:t>
      </w:r>
      <w:r w:rsidR="00F72709" w:rsidRPr="00B63E5D">
        <w:rPr>
          <w:rFonts w:ascii="Arial" w:hAnsi="Arial" w:cs="Arial"/>
          <w:color w:val="FF0000"/>
          <w:sz w:val="28"/>
          <w:szCs w:val="28"/>
          <w:u w:color="FF0000"/>
        </w:rPr>
        <w:t xml:space="preserve"> – </w:t>
      </w:r>
      <w:r w:rsidR="00F72709" w:rsidRPr="003755D0">
        <w:rPr>
          <w:rFonts w:ascii="Arial" w:hAnsi="Arial" w:cs="Arial"/>
          <w:b/>
          <w:bCs/>
          <w:sz w:val="28"/>
          <w:szCs w:val="28"/>
          <w:u w:color="FF0000"/>
        </w:rPr>
        <w:t>Ստորակետ օգտագործելու հիմնական կանոնները։</w:t>
      </w:r>
    </w:p>
    <w:p w14:paraId="5787362C" w14:textId="77777777" w:rsidR="00F72709" w:rsidRPr="003755D0" w:rsidRDefault="00F72709" w:rsidP="0076316B">
      <w:pPr>
        <w:pStyle w:val="Default"/>
        <w:spacing w:after="240"/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Ստորակետ դրվում է.</w:t>
      </w:r>
    </w:p>
    <w:p w14:paraId="7936264C" w14:textId="0B33006C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Հետ</w:t>
      </w:r>
      <w:r w:rsidR="002D0FD3"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և</w:t>
      </w: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յալ շաղկապներից առաջ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՝ որ, թե, եթե, որպեսզի, որովհետև, ուստի, քանզի, թեպետ և այլն։</w:t>
      </w:r>
    </w:p>
    <w:p w14:paraId="2D683C87" w14:textId="61DDBF2C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Աշակերտը հետ քաշվեց, որ ուսուցիչն անցնի։</w:t>
      </w:r>
    </w:p>
    <w:p w14:paraId="12E6D7E5" w14:textId="12FBE576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Երկու նախադասությունների միջև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(բացի և, ու կամ շաղկապներից, եթե ենթական փոխված </w:t>
      </w:r>
      <w:proofErr w:type="gramStart"/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չէ)։</w:t>
      </w:r>
      <w:proofErr w:type="gramEnd"/>
    </w:p>
    <w:p w14:paraId="3CF51F4B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Երկնքում ամպրոպ էր որոտում, բայց անձրև չէր գալիս։</w:t>
      </w:r>
    </w:p>
    <w:p w14:paraId="22BE5571" w14:textId="0C9A98D3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Եթե ցույց է տալիս թվարկում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։</w:t>
      </w:r>
    </w:p>
    <w:p w14:paraId="7AE097AE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Պատից կախված էին նկարներ, զարդեր, գորգեր։</w:t>
      </w:r>
    </w:p>
    <w:p w14:paraId="1527E0EE" w14:textId="13DEE1B7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Միջանկյալ բառերից հետո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(սակայն, իհարկե, ցավոք և </w:t>
      </w:r>
      <w:proofErr w:type="gramStart"/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այլն )</w:t>
      </w:r>
      <w:proofErr w:type="gramEnd"/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։ Եթե դրանք գտնվում են նախադասության սկզբում, անջատել ստորակետով, իսկ եթե մեջտեղում է՝ երկու կողմից։</w:t>
      </w:r>
    </w:p>
    <w:p w14:paraId="35ECC189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Իհարկե, հեշտ չէր համակերպվել անարդարության հետ։</w:t>
      </w:r>
    </w:p>
    <w:p w14:paraId="56C96BA7" w14:textId="38E599F4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Ձայնարկություններից հետո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(հե՜յ, ախ</w:t>
      </w:r>
      <w:proofErr w:type="gramStart"/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՛)։</w:t>
      </w:r>
      <w:proofErr w:type="gramEnd"/>
    </w:p>
    <w:p w14:paraId="0833B911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-Հե՜յ, ո՞վ կուզի թել ու ասեղ։</w:t>
      </w:r>
    </w:p>
    <w:p w14:paraId="434F7B05" w14:textId="0B4B66C3" w:rsidR="00F72709" w:rsidRPr="0076316B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Կոչականից հետո։</w:t>
      </w:r>
    </w:p>
    <w:p w14:paraId="5B2F5159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-Արա՛քս, ինչու՞ ձկանց հետ պար չես բռնում մանկական։</w:t>
      </w:r>
    </w:p>
    <w:p w14:paraId="415097B4" w14:textId="2B7F1BF8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Կրկնվող շաղկապից հետո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(և՛..., և՛...., կա՛մ..., կա՛մ..., ո՛չ..., ո՛չ..., թե՛</w:t>
      </w:r>
      <w:proofErr w:type="gramStart"/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...,թե</w:t>
      </w:r>
      <w:proofErr w:type="gramEnd"/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՛...։)</w:t>
      </w:r>
    </w:p>
    <w:p w14:paraId="4BD89C19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Կա՛մ հեռացիր, կա՛մ մնա։</w:t>
      </w:r>
    </w:p>
    <w:p w14:paraId="4FE93E67" w14:textId="5B4D24F9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Դերբայական դարծվածից առաջ և հետո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, եթե միջադաս է։</w:t>
      </w:r>
    </w:p>
    <w:p w14:paraId="420BCEA8" w14:textId="77777777" w:rsidR="00F72709" w:rsidRPr="003755D0" w:rsidRDefault="00F72709" w:rsidP="006849B0">
      <w:pPr>
        <w:pStyle w:val="Default"/>
        <w:spacing w:after="240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Գրությունը, գրված լինելով անընթեռնելի ձեռագրով, անհասկանալի էր։</w:t>
      </w:r>
    </w:p>
    <w:p w14:paraId="5A03E9AF" w14:textId="0F98507A" w:rsidR="00F72709" w:rsidRPr="003755D0" w:rsidRDefault="00F72709" w:rsidP="003755D0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</w:rPr>
        <w:t>Բացահայտչից հետո</w:t>
      </w: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, եթե նախադասության վերջին բառը չէ։</w:t>
      </w:r>
    </w:p>
    <w:p w14:paraId="6328B291" w14:textId="77777777" w:rsidR="00F72709" w:rsidRDefault="00F72709" w:rsidP="003755D0">
      <w:pPr>
        <w:pStyle w:val="Default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755D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>Օրինակ՝ Մեր ազգային էպոսի գլխավոր հերոսը՝ Սասունցի Դավիթը, մարմնավորում է հայ ժողովրդի ազգային բնավորության լավագույն գծերը։</w:t>
      </w:r>
    </w:p>
    <w:p w14:paraId="5046F552" w14:textId="77777777" w:rsidR="006849B0" w:rsidRDefault="006849B0" w:rsidP="003755D0">
      <w:pPr>
        <w:pStyle w:val="Default"/>
        <w:ind w:firstLine="720"/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</w:pPr>
    </w:p>
    <w:p w14:paraId="640A466B" w14:textId="23650769" w:rsidR="006849B0" w:rsidRPr="006849B0" w:rsidRDefault="006849B0" w:rsidP="003755D0">
      <w:pPr>
        <w:pStyle w:val="Default"/>
        <w:ind w:firstLine="720"/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  <w:lang w:val="hy-AM"/>
        </w:rPr>
        <w:t>Հարցեր և առաջադրանքն</w:t>
      </w:r>
      <w:r w:rsidR="0076316B">
        <w:rPr>
          <w:rFonts w:ascii="Arial" w:hAnsi="Arial" w:cs="Arial"/>
          <w:b/>
          <w:bCs/>
          <w:color w:val="auto"/>
          <w:sz w:val="28"/>
          <w:szCs w:val="28"/>
          <w:u w:color="FF0000"/>
          <w:shd w:val="clear" w:color="auto" w:fill="FFFFFF"/>
          <w:lang w:val="hy-AM"/>
        </w:rPr>
        <w:t>եր</w:t>
      </w:r>
    </w:p>
    <w:p w14:paraId="2B575645" w14:textId="10AAD887" w:rsidR="00F72709" w:rsidRPr="003755D0" w:rsidRDefault="00F72709" w:rsidP="00F72709">
      <w:pPr>
        <w:pStyle w:val="BodyB"/>
        <w:numPr>
          <w:ilvl w:val="1"/>
          <w:numId w:val="13"/>
        </w:numPr>
        <w:rPr>
          <w:rFonts w:ascii="Arial" w:hAnsi="Arial" w:cs="Arial"/>
          <w:color w:val="auto"/>
          <w:sz w:val="28"/>
          <w:szCs w:val="28"/>
        </w:rPr>
      </w:pPr>
      <w:r w:rsidRPr="003755D0">
        <w:rPr>
          <w:rFonts w:ascii="Arial" w:hAnsi="Arial" w:cs="Arial"/>
          <w:color w:val="auto"/>
          <w:sz w:val="28"/>
          <w:szCs w:val="28"/>
        </w:rPr>
        <w:t>Ո՞ր դեպքերում է դրվում ստորակետ։</w:t>
      </w:r>
      <w:r w:rsidR="0076316B">
        <w:rPr>
          <w:rFonts w:ascii="Arial" w:hAnsi="Arial" w:cs="Arial"/>
          <w:color w:val="auto"/>
          <w:sz w:val="28"/>
          <w:szCs w:val="28"/>
          <w:lang w:val="hy-AM"/>
        </w:rPr>
        <w:t xml:space="preserve"> Բացատրել ուղ</w:t>
      </w:r>
      <w:r w:rsidR="00A53B37">
        <w:rPr>
          <w:rFonts w:ascii="Arial" w:hAnsi="Arial" w:cs="Arial"/>
          <w:color w:val="auto"/>
          <w:sz w:val="28"/>
          <w:szCs w:val="28"/>
          <w:lang w:val="hy-AM"/>
        </w:rPr>
        <w:t>ղ</w:t>
      </w:r>
      <w:r w:rsidR="0076316B">
        <w:rPr>
          <w:rFonts w:ascii="Arial" w:hAnsi="Arial" w:cs="Arial"/>
          <w:color w:val="auto"/>
          <w:sz w:val="28"/>
          <w:szCs w:val="28"/>
          <w:lang w:val="hy-AM"/>
        </w:rPr>
        <w:t>ագրական և ուղղախոսական կանոնները և բերել օրինակներ։</w:t>
      </w:r>
    </w:p>
    <w:p w14:paraId="509556A1" w14:textId="77777777" w:rsidR="00F72709" w:rsidRPr="00B63E5D" w:rsidRDefault="00F72709" w:rsidP="00F72709">
      <w:pPr>
        <w:pStyle w:val="BodyB"/>
        <w:rPr>
          <w:rFonts w:ascii="Arial" w:eastAsia="Arial" w:hAnsi="Arial" w:cs="Arial"/>
          <w:color w:val="FF0000"/>
          <w:sz w:val="28"/>
          <w:szCs w:val="28"/>
          <w:u w:val="single" w:color="FF0000"/>
        </w:rPr>
      </w:pPr>
    </w:p>
    <w:p w14:paraId="0C2935DC" w14:textId="77777777" w:rsidR="00F72709" w:rsidRPr="0076316B" w:rsidRDefault="00F72709" w:rsidP="0076316B">
      <w:pPr>
        <w:pStyle w:val="BodyB"/>
        <w:spacing w:after="240"/>
        <w:rPr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 w:rsidRPr="0076316B"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  <w:t xml:space="preserve">Հանձնարարություններ </w:t>
      </w:r>
    </w:p>
    <w:p w14:paraId="20C23483" w14:textId="77777777" w:rsidR="00EB18D4" w:rsidRPr="00EB18D4" w:rsidRDefault="00F72709" w:rsidP="0076316B">
      <w:pPr>
        <w:pStyle w:val="BodyB"/>
        <w:numPr>
          <w:ilvl w:val="0"/>
          <w:numId w:val="15"/>
        </w:numPr>
        <w:spacing w:after="240"/>
        <w:rPr>
          <w:rFonts w:ascii="Arial" w:hAnsi="Arial" w:cs="Arial"/>
          <w:sz w:val="28"/>
          <w:szCs w:val="28"/>
        </w:rPr>
      </w:pPr>
      <w:r w:rsidRPr="0076316B">
        <w:rPr>
          <w:rFonts w:ascii="Arial" w:hAnsi="Arial" w:cs="Arial"/>
          <w:b/>
          <w:bCs/>
          <w:sz w:val="28"/>
          <w:szCs w:val="28"/>
          <w:u w:color="FF0000"/>
        </w:rPr>
        <w:t>Կետադրել հետ</w:t>
      </w:r>
      <w:r w:rsidR="002D0FD3" w:rsidRPr="0076316B">
        <w:rPr>
          <w:rFonts w:ascii="Arial" w:hAnsi="Arial" w:cs="Arial"/>
          <w:b/>
          <w:bCs/>
          <w:sz w:val="28"/>
          <w:szCs w:val="28"/>
          <w:u w:color="FF0000"/>
        </w:rPr>
        <w:t>և</w:t>
      </w:r>
      <w:r w:rsidRPr="0076316B">
        <w:rPr>
          <w:rFonts w:ascii="Arial" w:hAnsi="Arial" w:cs="Arial"/>
          <w:b/>
          <w:bCs/>
          <w:sz w:val="28"/>
          <w:szCs w:val="28"/>
          <w:u w:color="FF0000"/>
        </w:rPr>
        <w:t xml:space="preserve">յալ տեքստերը </w:t>
      </w:r>
      <w:r w:rsidR="002D0FD3" w:rsidRPr="0076316B">
        <w:rPr>
          <w:rFonts w:ascii="Arial" w:hAnsi="Arial" w:cs="Arial"/>
          <w:b/>
          <w:bCs/>
          <w:sz w:val="28"/>
          <w:szCs w:val="28"/>
          <w:u w:color="FF0000"/>
        </w:rPr>
        <w:t>և</w:t>
      </w:r>
      <w:r w:rsidRPr="0076316B">
        <w:rPr>
          <w:rFonts w:ascii="Arial" w:hAnsi="Arial" w:cs="Arial"/>
          <w:b/>
          <w:bCs/>
          <w:sz w:val="28"/>
          <w:szCs w:val="28"/>
          <w:u w:color="FF0000"/>
        </w:rPr>
        <w:t xml:space="preserve"> նախադասությունները։  </w:t>
      </w:r>
    </w:p>
    <w:p w14:paraId="2403E475" w14:textId="3DDF6E21" w:rsidR="00F72709" w:rsidRPr="00B63E5D" w:rsidRDefault="00F72709" w:rsidP="00EB18D4">
      <w:pPr>
        <w:pStyle w:val="BodyB"/>
        <w:spacing w:after="240"/>
        <w:ind w:left="253"/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  <w:u w:color="FF0000"/>
        </w:rPr>
        <w:t xml:space="preserve">Նրա հայրենիքը </w:t>
      </w:r>
      <w:proofErr w:type="gramStart"/>
      <w:r w:rsidRPr="00B63E5D">
        <w:rPr>
          <w:rFonts w:ascii="Arial" w:hAnsi="Arial" w:cs="Arial"/>
          <w:sz w:val="28"/>
          <w:szCs w:val="28"/>
          <w:u w:color="FF0000"/>
        </w:rPr>
        <w:t>եղել  է</w:t>
      </w:r>
      <w:proofErr w:type="gramEnd"/>
      <w:r w:rsidRPr="00B63E5D">
        <w:rPr>
          <w:rFonts w:ascii="Arial" w:hAnsi="Arial" w:cs="Arial"/>
          <w:sz w:val="28"/>
          <w:szCs w:val="28"/>
          <w:u w:color="FF0000"/>
        </w:rPr>
        <w:t xml:space="preserve"> բարձրաբերձ անառիկ Սասունը: Այդ խուլ հեռավոր ու հիասքանչ երկրի մոռացված անկյունը որտեղ ձորերը  դառնում են անդունդներ: Տաք դաշտերում վտակների ափերին աճում են վայրի խաղողը տանձը և մարդը երբեք չի տեսնում դրանց բերքը որովհետև արջերն ավելի շուտ են գտնում դրանք: Այստեղ աճում է նաև վայրի հոնը թուզը որը քաղցր է ու անուշահամ: Իսկ բարձրերում որտեղ ցրված էին աղքատ տնակները ցանում էին կորեկ ու վաղահաս ցորեն:  </w:t>
      </w:r>
    </w:p>
    <w:p w14:paraId="4460246F" w14:textId="77777777" w:rsidR="00F72709" w:rsidRPr="00B63E5D" w:rsidRDefault="00F72709" w:rsidP="00F72709">
      <w:pPr>
        <w:pStyle w:val="BodyB"/>
        <w:rPr>
          <w:rFonts w:ascii="Arial" w:hAnsi="Arial" w:cs="Arial"/>
          <w:sz w:val="28"/>
          <w:szCs w:val="28"/>
          <w:u w:color="FF0000"/>
        </w:rPr>
      </w:pPr>
    </w:p>
    <w:p w14:paraId="5A7261A1" w14:textId="3545EFD9" w:rsidR="00641498" w:rsidRDefault="00641498" w:rsidP="00641498">
      <w:pPr>
        <w:pStyle w:val="BodyB"/>
        <w:numPr>
          <w:ilvl w:val="0"/>
          <w:numId w:val="15"/>
        </w:numPr>
        <w:rPr>
          <w:rFonts w:ascii="Arial" w:hAnsi="Arial" w:cs="Arial"/>
          <w:b/>
          <w:bCs/>
          <w:sz w:val="28"/>
          <w:szCs w:val="28"/>
          <w:u w:color="FF0000"/>
          <w:lang w:val="hy-AM"/>
        </w:rPr>
      </w:pPr>
      <w:r w:rsidRPr="0076316B">
        <w:rPr>
          <w:rFonts w:ascii="Arial" w:hAnsi="Arial" w:cs="Arial"/>
          <w:b/>
          <w:bCs/>
          <w:sz w:val="28"/>
          <w:szCs w:val="28"/>
          <w:u w:color="FF0000"/>
        </w:rPr>
        <w:t xml:space="preserve">Կետադրել հետևյալ տեքստերը </w:t>
      </w:r>
      <w:proofErr w:type="gramStart"/>
      <w:r w:rsidRPr="0076316B">
        <w:rPr>
          <w:rFonts w:ascii="Arial" w:hAnsi="Arial" w:cs="Arial"/>
          <w:b/>
          <w:bCs/>
          <w:sz w:val="28"/>
          <w:szCs w:val="28"/>
          <w:u w:color="FF0000"/>
        </w:rPr>
        <w:t>և</w:t>
      </w:r>
      <w:r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 </w:t>
      </w:r>
      <w:r w:rsidRPr="0076316B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նախադասությունները</w:t>
      </w:r>
      <w:proofErr w:type="gramEnd"/>
      <w:r w:rsidR="00495316">
        <w:rPr>
          <w:rFonts w:ascii="MS Gothic" w:eastAsia="MS Gothic" w:hAnsi="MS Gothic" w:cs="MS Gothic"/>
          <w:b/>
          <w:bCs/>
          <w:sz w:val="28"/>
          <w:szCs w:val="28"/>
          <w:u w:color="FF0000"/>
          <w:lang w:val="hy-AM"/>
        </w:rPr>
        <w:t>․</w:t>
      </w:r>
    </w:p>
    <w:p w14:paraId="09BA51FF" w14:textId="2A0344C7" w:rsidR="00641498" w:rsidRDefault="00641498" w:rsidP="00641498">
      <w:pPr>
        <w:pStyle w:val="BodyB"/>
        <w:ind w:left="253"/>
        <w:rPr>
          <w:rFonts w:ascii="Arial" w:hAnsi="Arial" w:cs="Arial"/>
          <w:sz w:val="28"/>
          <w:szCs w:val="28"/>
          <w:u w:color="FF0000"/>
        </w:rPr>
      </w:pPr>
      <w:r w:rsidRPr="0076316B">
        <w:rPr>
          <w:rFonts w:ascii="Arial" w:hAnsi="Arial" w:cs="Arial"/>
          <w:b/>
          <w:bCs/>
          <w:sz w:val="28"/>
          <w:szCs w:val="28"/>
          <w:u w:color="FF0000"/>
        </w:rPr>
        <w:t xml:space="preserve">                                                                                </w:t>
      </w:r>
      <w:r w:rsidR="00F72709" w:rsidRPr="00B63E5D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37629E8D" w14:textId="02001A9F" w:rsidR="00F72709" w:rsidRPr="00B63E5D" w:rsidRDefault="00F72709" w:rsidP="00641498">
      <w:pPr>
        <w:pStyle w:val="BodyB"/>
        <w:numPr>
          <w:ilvl w:val="0"/>
          <w:numId w:val="17"/>
        </w:numPr>
        <w:spacing w:after="240"/>
        <w:rPr>
          <w:rFonts w:ascii="Arial" w:hAnsi="Arial" w:cs="Arial"/>
          <w:sz w:val="28"/>
          <w:szCs w:val="28"/>
          <w:u w:color="FF0000"/>
        </w:rPr>
      </w:pPr>
      <w:r w:rsidRPr="00B63E5D">
        <w:rPr>
          <w:rFonts w:ascii="Arial" w:hAnsi="Arial" w:cs="Arial"/>
          <w:sz w:val="28"/>
          <w:szCs w:val="28"/>
          <w:u w:color="FF0000"/>
        </w:rPr>
        <w:t>Մարդիկ փախչում էին որովհետև լսել էին պատերազմի լուրը:</w:t>
      </w:r>
    </w:p>
    <w:p w14:paraId="5D695419" w14:textId="5909FD5C" w:rsidR="00F72709" w:rsidRPr="00B63E5D" w:rsidRDefault="00F72709" w:rsidP="00641498">
      <w:pPr>
        <w:pStyle w:val="BodyB"/>
        <w:numPr>
          <w:ilvl w:val="0"/>
          <w:numId w:val="17"/>
        </w:numPr>
        <w:spacing w:after="240"/>
        <w:rPr>
          <w:rFonts w:ascii="Arial" w:hAnsi="Arial" w:cs="Arial"/>
          <w:sz w:val="28"/>
          <w:szCs w:val="28"/>
          <w:u w:color="FF0000"/>
        </w:rPr>
      </w:pPr>
      <w:r w:rsidRPr="00B63E5D">
        <w:rPr>
          <w:rFonts w:ascii="Arial" w:hAnsi="Arial" w:cs="Arial"/>
          <w:sz w:val="28"/>
          <w:szCs w:val="28"/>
          <w:u w:color="FF0000"/>
        </w:rPr>
        <w:t>Հեռուներից եկել էին երկու կին ովքեր իրենց հետ բերել էին տարբեր զարմանալի առարկաներ:</w:t>
      </w:r>
    </w:p>
    <w:p w14:paraId="2CCC2ADC" w14:textId="6F498F37" w:rsidR="00F72709" w:rsidRPr="00B63E5D" w:rsidRDefault="00F72709" w:rsidP="00641498">
      <w:pPr>
        <w:pStyle w:val="BodyB"/>
        <w:numPr>
          <w:ilvl w:val="0"/>
          <w:numId w:val="17"/>
        </w:numPr>
        <w:spacing w:after="240"/>
        <w:rPr>
          <w:rFonts w:ascii="Arial" w:hAnsi="Arial" w:cs="Arial"/>
          <w:sz w:val="28"/>
          <w:szCs w:val="28"/>
          <w:u w:color="FF0000"/>
        </w:rPr>
      </w:pPr>
      <w:r w:rsidRPr="00B63E5D">
        <w:rPr>
          <w:rFonts w:ascii="Arial" w:hAnsi="Arial" w:cs="Arial"/>
          <w:sz w:val="28"/>
          <w:szCs w:val="28"/>
          <w:u w:color="FF0000"/>
        </w:rPr>
        <w:t>Նրանք մոռացել էին ընկերոջ մասին բայց ընկերը նրանց ներեց:</w:t>
      </w:r>
    </w:p>
    <w:p w14:paraId="2F95035A" w14:textId="74082BEF" w:rsidR="00F72709" w:rsidRPr="00B63E5D" w:rsidRDefault="00F72709" w:rsidP="00641498">
      <w:pPr>
        <w:pStyle w:val="BodyB"/>
        <w:numPr>
          <w:ilvl w:val="0"/>
          <w:numId w:val="17"/>
        </w:numPr>
        <w:spacing w:after="240"/>
        <w:rPr>
          <w:rFonts w:ascii="Arial" w:hAnsi="Arial" w:cs="Arial"/>
          <w:sz w:val="28"/>
          <w:szCs w:val="28"/>
          <w:u w:color="FF0000"/>
        </w:rPr>
      </w:pPr>
      <w:r w:rsidRPr="00B63E5D">
        <w:rPr>
          <w:rFonts w:ascii="Arial" w:hAnsi="Arial" w:cs="Arial"/>
          <w:sz w:val="28"/>
          <w:szCs w:val="28"/>
          <w:u w:color="FF0000"/>
        </w:rPr>
        <w:t>Քամին պոկում էր ծառի վերջին տերևները և աշունը դանդաղ զիջում էր իր տեղը ձմռանը:</w:t>
      </w:r>
    </w:p>
    <w:p w14:paraId="02AE6DD7" w14:textId="788A72DF" w:rsidR="00F72709" w:rsidRPr="00B63E5D" w:rsidRDefault="00F72709" w:rsidP="00641498">
      <w:pPr>
        <w:pStyle w:val="BodyB"/>
        <w:numPr>
          <w:ilvl w:val="0"/>
          <w:numId w:val="17"/>
        </w:numPr>
        <w:spacing w:after="240"/>
        <w:rPr>
          <w:rFonts w:ascii="Arial" w:hAnsi="Arial" w:cs="Arial"/>
          <w:sz w:val="28"/>
          <w:szCs w:val="28"/>
          <w:u w:color="FF0000"/>
        </w:rPr>
      </w:pPr>
      <w:r w:rsidRPr="00B63E5D">
        <w:rPr>
          <w:rFonts w:ascii="Arial" w:hAnsi="Arial" w:cs="Arial"/>
          <w:sz w:val="28"/>
          <w:szCs w:val="28"/>
          <w:u w:color="FF0000"/>
        </w:rPr>
        <w:t>Նրանք ավարտեցին իրենց աշխատանքը հավաքեցին գործիքները և լուռ հեռացան:</w:t>
      </w:r>
    </w:p>
    <w:p w14:paraId="78B871EC" w14:textId="7265C95F" w:rsidR="00F72709" w:rsidRPr="00B63E5D" w:rsidRDefault="00F72709" w:rsidP="00641498">
      <w:pPr>
        <w:pStyle w:val="BodyB"/>
        <w:numPr>
          <w:ilvl w:val="0"/>
          <w:numId w:val="17"/>
        </w:numPr>
        <w:spacing w:after="240"/>
        <w:rPr>
          <w:rFonts w:ascii="Arial" w:hAnsi="Arial" w:cs="Arial"/>
          <w:sz w:val="28"/>
          <w:szCs w:val="28"/>
        </w:rPr>
      </w:pPr>
      <w:r w:rsidRPr="00B63E5D">
        <w:rPr>
          <w:rFonts w:ascii="Arial" w:hAnsi="Arial" w:cs="Arial"/>
          <w:sz w:val="28"/>
          <w:szCs w:val="28"/>
          <w:u w:color="FF0000"/>
        </w:rPr>
        <w:t>Մենք չենք անհանգստացնի քեզ քանի որ դու ամենից լավ աշխատողն ես:</w:t>
      </w:r>
    </w:p>
    <w:p w14:paraId="44C8D1D4" w14:textId="77777777" w:rsidR="004D5F22" w:rsidRPr="00B63E5D" w:rsidRDefault="004D5F22">
      <w:pPr>
        <w:rPr>
          <w:rFonts w:ascii="Arial" w:hAnsi="Arial" w:cs="Arial"/>
          <w:sz w:val="28"/>
          <w:szCs w:val="28"/>
        </w:rPr>
      </w:pPr>
    </w:p>
    <w:sectPr w:rsidR="004D5F22" w:rsidRPr="00B63E5D" w:rsidSect="008A341D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3313" w14:textId="77777777" w:rsidR="008A341D" w:rsidRDefault="008A341D">
      <w:r>
        <w:separator/>
      </w:r>
    </w:p>
  </w:endnote>
  <w:endnote w:type="continuationSeparator" w:id="0">
    <w:p w14:paraId="605921C7" w14:textId="77777777" w:rsidR="008A341D" w:rsidRDefault="008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397E" w14:textId="77777777" w:rsidR="004D5F22" w:rsidRDefault="004D5F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E17CF" w14:textId="77777777" w:rsidR="008A341D" w:rsidRDefault="008A341D">
      <w:r>
        <w:separator/>
      </w:r>
    </w:p>
  </w:footnote>
  <w:footnote w:type="continuationSeparator" w:id="0">
    <w:p w14:paraId="6433D9AE" w14:textId="77777777" w:rsidR="008A341D" w:rsidRDefault="008A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B051" w14:textId="77777777" w:rsidR="004D5F22" w:rsidRDefault="004D5F2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D93"/>
    <w:multiLevelType w:val="hybridMultilevel"/>
    <w:tmpl w:val="9052435E"/>
    <w:numStyleLink w:val="ImportedStyle2"/>
  </w:abstractNum>
  <w:abstractNum w:abstractNumId="1" w15:restartNumberingAfterBreak="0">
    <w:nsid w:val="07840452"/>
    <w:multiLevelType w:val="hybridMultilevel"/>
    <w:tmpl w:val="40F0AE0E"/>
    <w:numStyleLink w:val="Numbered0"/>
  </w:abstractNum>
  <w:abstractNum w:abstractNumId="2" w15:restartNumberingAfterBreak="0">
    <w:nsid w:val="11EA795C"/>
    <w:multiLevelType w:val="hybridMultilevel"/>
    <w:tmpl w:val="E0129FDA"/>
    <w:numStyleLink w:val="ImportedStyle1"/>
  </w:abstractNum>
  <w:abstractNum w:abstractNumId="3" w15:restartNumberingAfterBreak="0">
    <w:nsid w:val="1759725E"/>
    <w:multiLevelType w:val="hybridMultilevel"/>
    <w:tmpl w:val="9710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907"/>
    <w:multiLevelType w:val="hybridMultilevel"/>
    <w:tmpl w:val="673A8F2C"/>
    <w:styleLink w:val="ImportedStyle200"/>
    <w:lvl w:ilvl="0" w:tplc="2862C1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AA2A6">
      <w:start w:val="1"/>
      <w:numFmt w:val="bullet"/>
      <w:lvlText w:val="o"/>
      <w:lvlJc w:val="left"/>
      <w:pPr>
        <w:ind w:left="143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2BB40">
      <w:start w:val="1"/>
      <w:numFmt w:val="bullet"/>
      <w:lvlText w:val="▪"/>
      <w:lvlJc w:val="left"/>
      <w:pPr>
        <w:ind w:left="21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27136">
      <w:start w:val="1"/>
      <w:numFmt w:val="bullet"/>
      <w:lvlText w:val="·"/>
      <w:lvlJc w:val="left"/>
      <w:pPr>
        <w:ind w:left="287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04C262">
      <w:start w:val="1"/>
      <w:numFmt w:val="bullet"/>
      <w:lvlText w:val="o"/>
      <w:lvlJc w:val="left"/>
      <w:pPr>
        <w:ind w:left="359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A654FA">
      <w:start w:val="1"/>
      <w:numFmt w:val="bullet"/>
      <w:lvlText w:val="▪"/>
      <w:lvlJc w:val="left"/>
      <w:pPr>
        <w:ind w:left="431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A2296">
      <w:start w:val="1"/>
      <w:numFmt w:val="bullet"/>
      <w:lvlText w:val="·"/>
      <w:lvlJc w:val="left"/>
      <w:pPr>
        <w:ind w:left="503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AEA5A8">
      <w:start w:val="1"/>
      <w:numFmt w:val="bullet"/>
      <w:lvlText w:val="o"/>
      <w:lvlJc w:val="left"/>
      <w:pPr>
        <w:ind w:left="57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46110">
      <w:start w:val="1"/>
      <w:numFmt w:val="bullet"/>
      <w:lvlText w:val="▪"/>
      <w:lvlJc w:val="left"/>
      <w:pPr>
        <w:ind w:left="647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6F36A7"/>
    <w:multiLevelType w:val="hybridMultilevel"/>
    <w:tmpl w:val="E0129FDA"/>
    <w:styleLink w:val="ImportedStyle1"/>
    <w:lvl w:ilvl="0" w:tplc="12C20008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6F092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6F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E47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20E5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249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23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AE7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7E98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5A3C1E"/>
    <w:multiLevelType w:val="hybridMultilevel"/>
    <w:tmpl w:val="F3B2A32A"/>
    <w:numStyleLink w:val="Numbered"/>
  </w:abstractNum>
  <w:abstractNum w:abstractNumId="7" w15:restartNumberingAfterBreak="0">
    <w:nsid w:val="45A76D01"/>
    <w:multiLevelType w:val="hybridMultilevel"/>
    <w:tmpl w:val="24D0B08C"/>
    <w:styleLink w:val="ImportedStyle4"/>
    <w:lvl w:ilvl="0" w:tplc="5A3872A8">
      <w:start w:val="1"/>
      <w:numFmt w:val="bullet"/>
      <w:lvlText w:val="·"/>
      <w:lvlJc w:val="left"/>
      <w:pPr>
        <w:ind w:left="1292" w:hanging="5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ADF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6F2F8">
      <w:start w:val="1"/>
      <w:numFmt w:val="bullet"/>
      <w:lvlText w:val="o"/>
      <w:lvlJc w:val="left"/>
      <w:pPr>
        <w:ind w:left="22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CC7AA">
      <w:start w:val="1"/>
      <w:numFmt w:val="bullet"/>
      <w:lvlText w:val="o"/>
      <w:lvlJc w:val="left"/>
      <w:pPr>
        <w:ind w:left="366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4B1FE">
      <w:start w:val="1"/>
      <w:numFmt w:val="bullet"/>
      <w:lvlText w:val="o"/>
      <w:lvlJc w:val="left"/>
      <w:pPr>
        <w:ind w:left="474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DE5C3C">
      <w:start w:val="1"/>
      <w:numFmt w:val="bullet"/>
      <w:lvlText w:val="o"/>
      <w:lvlJc w:val="left"/>
      <w:pPr>
        <w:ind w:left="58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495CC">
      <w:start w:val="1"/>
      <w:numFmt w:val="bullet"/>
      <w:lvlText w:val="o"/>
      <w:lvlJc w:val="left"/>
      <w:pPr>
        <w:ind w:left="690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EAE3F4">
      <w:start w:val="1"/>
      <w:numFmt w:val="bullet"/>
      <w:lvlText w:val="o"/>
      <w:lvlJc w:val="left"/>
      <w:pPr>
        <w:ind w:left="798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621F8A">
      <w:start w:val="1"/>
      <w:numFmt w:val="bullet"/>
      <w:lvlText w:val="o"/>
      <w:lvlJc w:val="left"/>
      <w:pPr>
        <w:ind w:left="906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8F405FD"/>
    <w:multiLevelType w:val="hybridMultilevel"/>
    <w:tmpl w:val="F3B2A32A"/>
    <w:styleLink w:val="Numbered"/>
    <w:lvl w:ilvl="0" w:tplc="1B2A6EFC">
      <w:start w:val="1"/>
      <w:numFmt w:val="decimal"/>
      <w:lvlText w:val="%1.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38DD9E">
      <w:start w:val="1"/>
      <w:numFmt w:val="bullet"/>
      <w:lvlText w:val="·"/>
      <w:lvlJc w:val="left"/>
      <w:pPr>
        <w:ind w:left="13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8A660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496FA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A8C2A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AB790">
      <w:start w:val="1"/>
      <w:numFmt w:val="bullet"/>
      <w:lvlText w:val="·"/>
      <w:lvlJc w:val="left"/>
      <w:pPr>
        <w:ind w:left="4740" w:hanging="7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E44E2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AF34E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AE322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201B64"/>
    <w:multiLevelType w:val="hybridMultilevel"/>
    <w:tmpl w:val="AB02D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27976"/>
    <w:multiLevelType w:val="hybridMultilevel"/>
    <w:tmpl w:val="24D0B08C"/>
    <w:numStyleLink w:val="ImportedStyle4"/>
  </w:abstractNum>
  <w:abstractNum w:abstractNumId="11" w15:restartNumberingAfterBreak="0">
    <w:nsid w:val="5AC74033"/>
    <w:multiLevelType w:val="hybridMultilevel"/>
    <w:tmpl w:val="673A8F2C"/>
    <w:numStyleLink w:val="ImportedStyle200"/>
  </w:abstractNum>
  <w:abstractNum w:abstractNumId="12" w15:restartNumberingAfterBreak="0">
    <w:nsid w:val="5AE30F67"/>
    <w:multiLevelType w:val="hybridMultilevel"/>
    <w:tmpl w:val="40F0AE0E"/>
    <w:styleLink w:val="Numbered0"/>
    <w:lvl w:ilvl="0" w:tplc="00EA86A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8108A">
      <w:start w:val="1"/>
      <w:numFmt w:val="decimal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E4884">
      <w:start w:val="1"/>
      <w:numFmt w:val="decimal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2D8">
      <w:start w:val="1"/>
      <w:numFmt w:val="decimal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87322">
      <w:start w:val="1"/>
      <w:numFmt w:val="decimal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C2742">
      <w:start w:val="1"/>
      <w:numFmt w:val="decimal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83AEC">
      <w:start w:val="1"/>
      <w:numFmt w:val="decimal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55FE">
      <w:start w:val="1"/>
      <w:numFmt w:val="decimal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9C292C">
      <w:start w:val="1"/>
      <w:numFmt w:val="decimal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08A6A28"/>
    <w:multiLevelType w:val="hybridMultilevel"/>
    <w:tmpl w:val="24D0B08C"/>
    <w:numStyleLink w:val="ImportedStyle4"/>
  </w:abstractNum>
  <w:abstractNum w:abstractNumId="14" w15:restartNumberingAfterBreak="0">
    <w:nsid w:val="6D047D6E"/>
    <w:multiLevelType w:val="hybridMultilevel"/>
    <w:tmpl w:val="9052435E"/>
    <w:styleLink w:val="ImportedStyle2"/>
    <w:lvl w:ilvl="0" w:tplc="C08C3EFA">
      <w:start w:val="1"/>
      <w:numFmt w:val="bullet"/>
      <w:lvlText w:val="·"/>
      <w:lvlJc w:val="left"/>
      <w:pPr>
        <w:ind w:left="72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A13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CA4A4">
      <w:start w:val="1"/>
      <w:numFmt w:val="bullet"/>
      <w:lvlText w:val="▪"/>
      <w:lvlJc w:val="left"/>
      <w:pPr>
        <w:ind w:left="22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8227D8">
      <w:start w:val="1"/>
      <w:numFmt w:val="bullet"/>
      <w:lvlText w:val="•"/>
      <w:lvlJc w:val="left"/>
      <w:pPr>
        <w:ind w:left="294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C6279C">
      <w:start w:val="1"/>
      <w:numFmt w:val="bullet"/>
      <w:lvlText w:val="o"/>
      <w:lvlJc w:val="left"/>
      <w:pPr>
        <w:ind w:left="366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22B26">
      <w:start w:val="1"/>
      <w:numFmt w:val="bullet"/>
      <w:lvlText w:val="▪"/>
      <w:lvlJc w:val="left"/>
      <w:pPr>
        <w:ind w:left="438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84702">
      <w:start w:val="1"/>
      <w:numFmt w:val="bullet"/>
      <w:lvlText w:val="•"/>
      <w:lvlJc w:val="left"/>
      <w:pPr>
        <w:ind w:left="510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ABD20">
      <w:start w:val="1"/>
      <w:numFmt w:val="bullet"/>
      <w:lvlText w:val="o"/>
      <w:lvlJc w:val="left"/>
      <w:pPr>
        <w:ind w:left="58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0056E">
      <w:start w:val="1"/>
      <w:numFmt w:val="bullet"/>
      <w:lvlText w:val="▪"/>
      <w:lvlJc w:val="left"/>
      <w:pPr>
        <w:ind w:left="654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2485575">
    <w:abstractNumId w:val="5"/>
  </w:num>
  <w:num w:numId="2" w16cid:durableId="555243544">
    <w:abstractNumId w:val="2"/>
  </w:num>
  <w:num w:numId="3" w16cid:durableId="1449163094">
    <w:abstractNumId w:val="14"/>
  </w:num>
  <w:num w:numId="4" w16cid:durableId="780417199">
    <w:abstractNumId w:val="0"/>
  </w:num>
  <w:num w:numId="5" w16cid:durableId="1551460310">
    <w:abstractNumId w:val="7"/>
  </w:num>
  <w:num w:numId="6" w16cid:durableId="1489595586">
    <w:abstractNumId w:val="10"/>
  </w:num>
  <w:num w:numId="7" w16cid:durableId="1182473323">
    <w:abstractNumId w:val="0"/>
    <w:lvlOverride w:ilvl="0">
      <w:lvl w:ilvl="0" w:tplc="6480000E">
        <w:start w:val="1"/>
        <w:numFmt w:val="bullet"/>
        <w:lvlText w:val="·"/>
        <w:lvlJc w:val="left"/>
        <w:pPr>
          <w:ind w:left="66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2CB334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208BF4">
        <w:start w:val="1"/>
        <w:numFmt w:val="bullet"/>
        <w:lvlText w:val="▪"/>
        <w:lvlJc w:val="left"/>
        <w:pPr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FCB134">
        <w:start w:val="1"/>
        <w:numFmt w:val="bullet"/>
        <w:lvlText w:val="·"/>
        <w:lvlJc w:val="left"/>
        <w:pPr>
          <w:ind w:left="294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BCAFA8">
        <w:start w:val="1"/>
        <w:numFmt w:val="bullet"/>
        <w:lvlText w:val="o"/>
        <w:lvlJc w:val="left"/>
        <w:pPr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388BE8">
        <w:start w:val="1"/>
        <w:numFmt w:val="bullet"/>
        <w:lvlText w:val="▪"/>
        <w:lvlJc w:val="left"/>
        <w:pPr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AE4E9A">
        <w:start w:val="1"/>
        <w:numFmt w:val="bullet"/>
        <w:lvlText w:val="·"/>
        <w:lvlJc w:val="left"/>
        <w:pPr>
          <w:ind w:left="510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B62792">
        <w:start w:val="1"/>
        <w:numFmt w:val="bullet"/>
        <w:lvlText w:val="o"/>
        <w:lvlJc w:val="left"/>
        <w:pPr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6089FA">
        <w:start w:val="1"/>
        <w:numFmt w:val="bullet"/>
        <w:lvlText w:val="▪"/>
        <w:lvlJc w:val="left"/>
        <w:pPr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83156737">
    <w:abstractNumId w:val="10"/>
    <w:lvlOverride w:ilvl="0">
      <w:lvl w:ilvl="0" w:tplc="47C0F5A4">
        <w:start w:val="1"/>
        <w:numFmt w:val="bullet"/>
        <w:lvlText w:val="·"/>
        <w:lvlJc w:val="left"/>
        <w:pPr>
          <w:ind w:left="1292" w:hanging="5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FC275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7035F8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3AEC56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925A30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8481EA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5E493C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609B72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8E2808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0752376">
    <w:abstractNumId w:val="10"/>
    <w:lvlOverride w:ilvl="0">
      <w:lvl w:ilvl="0" w:tplc="47C0F5A4">
        <w:start w:val="1"/>
        <w:numFmt w:val="bullet"/>
        <w:lvlText w:val="·"/>
        <w:lvlJc w:val="left"/>
        <w:pPr>
          <w:ind w:left="1292" w:hanging="5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FC275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7035F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3AEC5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925A30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8481EA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5E493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609B72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8E2808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24254479">
    <w:abstractNumId w:val="4"/>
  </w:num>
  <w:num w:numId="11" w16cid:durableId="604729208">
    <w:abstractNumId w:val="11"/>
  </w:num>
  <w:num w:numId="12" w16cid:durableId="246960097">
    <w:abstractNumId w:val="8"/>
  </w:num>
  <w:num w:numId="13" w16cid:durableId="919363691">
    <w:abstractNumId w:val="6"/>
  </w:num>
  <w:num w:numId="14" w16cid:durableId="995180751">
    <w:abstractNumId w:val="12"/>
  </w:num>
  <w:num w:numId="15" w16cid:durableId="290091113">
    <w:abstractNumId w:val="1"/>
    <w:lvlOverride w:ilvl="0">
      <w:lvl w:ilvl="0" w:tplc="136C6E3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65724812">
    <w:abstractNumId w:val="9"/>
  </w:num>
  <w:num w:numId="17" w16cid:durableId="2000644974">
    <w:abstractNumId w:val="3"/>
  </w:num>
  <w:num w:numId="18" w16cid:durableId="540367058">
    <w:abstractNumId w:val="13"/>
    <w:lvlOverride w:ilvl="0">
      <w:lvl w:ilvl="0" w:tplc="C6E8360E">
        <w:start w:val="1"/>
        <w:numFmt w:val="bullet"/>
        <w:lvlText w:val="·"/>
        <w:lvlJc w:val="left"/>
        <w:pPr>
          <w:ind w:left="7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B8BC4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8F8DC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1A5F6E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1E54C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96B196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C2EDFC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F8E386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A480D8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851650602">
    <w:abstractNumId w:val="13"/>
    <w:lvlOverride w:ilvl="0">
      <w:lvl w:ilvl="0" w:tplc="C6E8360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B8BC4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8F8DC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1A5F6E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1E54C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96B196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C2EDF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F8E386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A480D8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09"/>
    <w:rsid w:val="0002488B"/>
    <w:rsid w:val="000B510C"/>
    <w:rsid w:val="00161E92"/>
    <w:rsid w:val="001E2BD6"/>
    <w:rsid w:val="00227ACD"/>
    <w:rsid w:val="002D0FD3"/>
    <w:rsid w:val="00341C76"/>
    <w:rsid w:val="003755D0"/>
    <w:rsid w:val="00495316"/>
    <w:rsid w:val="004D5F22"/>
    <w:rsid w:val="00503563"/>
    <w:rsid w:val="00641498"/>
    <w:rsid w:val="006849B0"/>
    <w:rsid w:val="0076316B"/>
    <w:rsid w:val="008A341D"/>
    <w:rsid w:val="00961C40"/>
    <w:rsid w:val="00A33259"/>
    <w:rsid w:val="00A53B37"/>
    <w:rsid w:val="00AC6B64"/>
    <w:rsid w:val="00B63E5D"/>
    <w:rsid w:val="00BA0426"/>
    <w:rsid w:val="00EB18D4"/>
    <w:rsid w:val="00F4678B"/>
    <w:rsid w:val="00F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EA40"/>
  <w15:chartTrackingRefBased/>
  <w15:docId w15:val="{F95D3347-B0BD-469F-BB49-CC10262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727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sid w:val="00F727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F72709"/>
    <w:pPr>
      <w:numPr>
        <w:numId w:val="1"/>
      </w:numPr>
    </w:pPr>
  </w:style>
  <w:style w:type="numbering" w:customStyle="1" w:styleId="ImportedStyle2">
    <w:name w:val="Imported Style 2"/>
    <w:rsid w:val="00F72709"/>
    <w:pPr>
      <w:numPr>
        <w:numId w:val="3"/>
      </w:numPr>
    </w:pPr>
  </w:style>
  <w:style w:type="numbering" w:customStyle="1" w:styleId="ImportedStyle4">
    <w:name w:val="Imported Style 4"/>
    <w:rsid w:val="00F72709"/>
    <w:pPr>
      <w:numPr>
        <w:numId w:val="5"/>
      </w:numPr>
    </w:pPr>
  </w:style>
  <w:style w:type="numbering" w:customStyle="1" w:styleId="ImportedStyle200">
    <w:name w:val="Imported Style 2.0.0"/>
    <w:rsid w:val="00F72709"/>
    <w:pPr>
      <w:numPr>
        <w:numId w:val="10"/>
      </w:numPr>
    </w:pPr>
  </w:style>
  <w:style w:type="paragraph" w:customStyle="1" w:styleId="Default">
    <w:name w:val="Default"/>
    <w:rsid w:val="00F727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F72709"/>
    <w:pPr>
      <w:numPr>
        <w:numId w:val="12"/>
      </w:numPr>
    </w:pPr>
  </w:style>
  <w:style w:type="numbering" w:customStyle="1" w:styleId="Numbered0">
    <w:name w:val="Numbered.0"/>
    <w:rsid w:val="00F72709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64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9</cp:revision>
  <dcterms:created xsi:type="dcterms:W3CDTF">2024-01-07T05:27:00Z</dcterms:created>
  <dcterms:modified xsi:type="dcterms:W3CDTF">2024-08-08T18:53:00Z</dcterms:modified>
</cp:coreProperties>
</file>