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5B852C29" w:rsidR="00320AFB" w:rsidRPr="001C1967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1C1967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1C1967">
        <w:rPr>
          <w:rFonts w:ascii="Arial" w:hAnsi="Arial" w:cs="Arial"/>
          <w:b/>
          <w:bCs/>
          <w:sz w:val="24"/>
          <w:szCs w:val="24"/>
          <w:lang w:val="hy-AM"/>
        </w:rPr>
        <w:t>6</w:t>
      </w:r>
      <w:r w:rsidRPr="001C1967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45C9ADE" w14:textId="5A1A31EA" w:rsidR="00F80334" w:rsidRPr="001C1967" w:rsidRDefault="001C1967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6-րդ շաբաթ</w:t>
      </w:r>
    </w:p>
    <w:p w14:paraId="1F2553D4" w14:textId="19FBBB56" w:rsidR="004F7982" w:rsidRPr="000C3573" w:rsidRDefault="004F7982" w:rsidP="0050143D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Նախորդ դասի ստուգում։ </w:t>
      </w:r>
    </w:p>
    <w:p w14:paraId="760DB7B1" w14:textId="77777777" w:rsidR="004F7982" w:rsidRPr="006121F4" w:rsidRDefault="004F7982" w:rsidP="0050143D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074CECAD" w14:textId="77777777" w:rsidR="004F7982" w:rsidRPr="0050143D" w:rsidRDefault="004F798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B26CCDD" w14:textId="1E5456AA" w:rsidR="006041B1" w:rsidRDefault="006041B1" w:rsidP="000C3573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Քերականություն- </w:t>
      </w:r>
      <w:r w:rsidR="00702C10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ուղղախոսությունը։ </w:t>
      </w:r>
      <w:r w:rsidR="00702C10" w:rsidRPr="00277BFE">
        <w:rPr>
          <w:rFonts w:ascii="Arial" w:hAnsi="Arial" w:cs="Arial"/>
          <w:b/>
          <w:bCs/>
          <w:i/>
          <w:iCs/>
          <w:sz w:val="24"/>
          <w:szCs w:val="24"/>
          <w:u w:val="single"/>
          <w:lang w:val="hy-AM"/>
        </w:rPr>
        <w:t>Է-Ե</w:t>
      </w:r>
      <w:r w:rsidR="00702C10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 ձայնավորների ուղղագրությունն ու ուղղախոսությունը (էջ </w:t>
      </w:r>
      <w:r w:rsidR="00702C10" w:rsidRPr="00277BFE">
        <w:rPr>
          <w:rFonts w:ascii="Arial" w:hAnsi="Arial" w:cs="Arial"/>
          <w:b/>
          <w:bCs/>
          <w:sz w:val="24"/>
          <w:szCs w:val="24"/>
        </w:rPr>
        <w:t>27-28</w:t>
      </w:r>
      <w:r w:rsidR="00702C10" w:rsidRPr="00277BFE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Pr="000C3573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:  </w:t>
      </w:r>
    </w:p>
    <w:p w14:paraId="248D6A30" w14:textId="77777777" w:rsidR="00702C10" w:rsidRPr="000C3573" w:rsidRDefault="00702C10" w:rsidP="000C3573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</w:p>
    <w:p w14:paraId="3EAA9620" w14:textId="77777777" w:rsidR="00702C10" w:rsidRPr="00CE5C7D" w:rsidRDefault="00702C10" w:rsidP="00702C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CE5C7D">
        <w:rPr>
          <w:rFonts w:ascii="Arial" w:hAnsi="Arial" w:cs="Arial"/>
          <w:bCs/>
          <w:sz w:val="24"/>
          <w:szCs w:val="24"/>
          <w:lang w:val="hy-AM"/>
        </w:rPr>
        <w:t xml:space="preserve">Որոնք են </w:t>
      </w:r>
      <w:r w:rsidRPr="00E833A4">
        <w:rPr>
          <w:rFonts w:ascii="Arial" w:hAnsi="Arial" w:cs="Arial"/>
          <w:b/>
          <w:i/>
          <w:iCs/>
          <w:sz w:val="24"/>
          <w:szCs w:val="24"/>
          <w:lang w:val="hy-AM"/>
        </w:rPr>
        <w:t>ա, ի, ու</w:t>
      </w:r>
      <w:r w:rsidRPr="00CE5C7D">
        <w:rPr>
          <w:rFonts w:ascii="Arial" w:hAnsi="Arial" w:cs="Arial"/>
          <w:bCs/>
          <w:sz w:val="24"/>
          <w:szCs w:val="24"/>
          <w:lang w:val="hy-AM"/>
        </w:rPr>
        <w:t xml:space="preserve"> ձայնավորների ուղղագրության ու ուղղախոսության կանոնները։</w:t>
      </w:r>
    </w:p>
    <w:p w14:paraId="314E27A9" w14:textId="77777777" w:rsidR="00702C10" w:rsidRPr="006A3138" w:rsidRDefault="00702C10" w:rsidP="00702C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833A4">
        <w:rPr>
          <w:rFonts w:ascii="Arial" w:hAnsi="Arial" w:cs="Arial"/>
          <w:b/>
          <w:i/>
          <w:iCs/>
          <w:sz w:val="24"/>
          <w:szCs w:val="24"/>
          <w:lang w:val="hy-AM"/>
        </w:rPr>
        <w:t>Է-Ե</w:t>
      </w:r>
      <w:r w:rsidRPr="00CE5C7D">
        <w:rPr>
          <w:rFonts w:ascii="Arial" w:hAnsi="Arial" w:cs="Arial"/>
          <w:bCs/>
          <w:sz w:val="24"/>
          <w:szCs w:val="24"/>
          <w:lang w:val="hy-AM"/>
        </w:rPr>
        <w:t xml:space="preserve"> ձայնավորների ուղղագրության և ուղղախոսության 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Pr="006A3138">
        <w:rPr>
          <w:rFonts w:ascii="Arial" w:hAnsi="Arial" w:cs="Arial"/>
          <w:bCs/>
          <w:sz w:val="24"/>
          <w:szCs w:val="24"/>
          <w:lang w:val="hy-AM"/>
        </w:rPr>
        <w:t>ռանձնահատկությունները։</w:t>
      </w:r>
    </w:p>
    <w:p w14:paraId="03A7340C" w14:textId="3E6163F0" w:rsidR="00F11F9F" w:rsidRPr="00CE5C7D" w:rsidRDefault="000C3573" w:rsidP="000C35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702C10" w:rsidRPr="00CE5C7D">
        <w:rPr>
          <w:rFonts w:ascii="Arial" w:hAnsi="Arial" w:cs="Arial"/>
          <w:b/>
          <w:bCs/>
          <w:sz w:val="24"/>
          <w:szCs w:val="24"/>
          <w:lang w:val="hy-AM"/>
        </w:rPr>
        <w:t>Ուրիշի համար փոս փորողը ինքը կընկնի մեջը /Արտաշես Նազինյան/ /էջ 21/ ։</w:t>
      </w:r>
    </w:p>
    <w:p w14:paraId="3943C34F" w14:textId="77777777" w:rsidR="00702C10" w:rsidRPr="000C3573" w:rsidRDefault="00702C10" w:rsidP="000C35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13EC839" w14:textId="77777777" w:rsidR="00702C10" w:rsidRDefault="00702C10" w:rsidP="00702C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A74A2">
        <w:rPr>
          <w:rFonts w:ascii="Arial" w:hAnsi="Arial" w:cs="Arial"/>
          <w:sz w:val="24"/>
          <w:szCs w:val="24"/>
          <w:lang w:val="hy-AM"/>
        </w:rPr>
        <w:t>Ի՞նչ հայտնի բառերով է սկսվում հեքիաթը:</w:t>
      </w:r>
    </w:p>
    <w:p w14:paraId="6093EDD3" w14:textId="77777777" w:rsidR="00702C10" w:rsidRDefault="00702C10" w:rsidP="00702C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Հարուստ մարդուն ինչպե՞ս է նկարագրում հեղինակը։ Ի՞նչ ուներ նա։</w:t>
      </w:r>
    </w:p>
    <w:p w14:paraId="26179D8F" w14:textId="77777777" w:rsidR="00702C10" w:rsidRDefault="00702C10" w:rsidP="00702C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է հեղինակը նկարագրում հարուստ մարդու երկու տղաներին։</w:t>
      </w:r>
    </w:p>
    <w:p w14:paraId="73043716" w14:textId="77777777" w:rsidR="00702C10" w:rsidRPr="008A74A2" w:rsidRDefault="00702C10" w:rsidP="00702C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A74A2">
        <w:rPr>
          <w:rFonts w:ascii="Arial" w:hAnsi="Arial" w:cs="Arial"/>
          <w:sz w:val="24"/>
          <w:szCs w:val="24"/>
          <w:lang w:val="hy-AM"/>
        </w:rPr>
        <w:t>Ո՞ր բառերն են համապատասխանում  մեծ եղբորը.</w:t>
      </w:r>
    </w:p>
    <w:p w14:paraId="03C2336B" w14:textId="77777777" w:rsidR="00702C10" w:rsidRPr="00277BFE" w:rsidRDefault="00702C10" w:rsidP="00702C1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eastAsiaTheme="minorHAnsi" w:hAnsi="Arial" w:cs="Arial"/>
          <w:i/>
          <w:iCs/>
          <w:lang w:val="hy-AM"/>
        </w:rPr>
      </w:pPr>
      <w:r w:rsidRPr="00D56314">
        <w:rPr>
          <w:rFonts w:ascii="Arial" w:eastAsiaTheme="minorHAnsi" w:hAnsi="Arial" w:cs="Arial"/>
          <w:b/>
          <w:bCs/>
          <w:lang w:val="hy-AM"/>
        </w:rPr>
        <w:t xml:space="preserve">          </w:t>
      </w:r>
      <w:r w:rsidRPr="0062216C">
        <w:rPr>
          <w:rFonts w:ascii="Arial" w:eastAsiaTheme="minorHAnsi" w:hAnsi="Arial" w:cs="Arial"/>
          <w:i/>
          <w:iCs/>
          <w:lang w:val="hy-AM"/>
        </w:rPr>
        <w:t>հոգատար, եսասեր, անխիղճ, բարի </w:t>
      </w:r>
      <w:r>
        <w:rPr>
          <w:rFonts w:ascii="Arial" w:eastAsiaTheme="minorHAnsi" w:hAnsi="Arial" w:cs="Arial"/>
          <w:i/>
          <w:iCs/>
          <w:lang w:val="hy-AM"/>
        </w:rPr>
        <w:t xml:space="preserve"> </w:t>
      </w:r>
      <w:r w:rsidRPr="00702C10">
        <w:rPr>
          <w:rFonts w:ascii="Arial" w:eastAsiaTheme="minorHAnsi" w:hAnsi="Arial" w:cs="Arial"/>
          <w:i/>
          <w:iCs/>
          <w:lang w:val="hy-AM"/>
        </w:rPr>
        <w:t>(</w:t>
      </w:r>
      <w:r>
        <w:rPr>
          <w:rFonts w:ascii="Arial" w:eastAsiaTheme="minorHAnsi" w:hAnsi="Arial" w:cs="Arial"/>
          <w:i/>
          <w:iCs/>
          <w:lang w:val="hy-AM"/>
        </w:rPr>
        <w:t>անխիղճ, եսասեր</w:t>
      </w:r>
      <w:r w:rsidRPr="00702C10">
        <w:rPr>
          <w:rFonts w:ascii="Arial" w:eastAsiaTheme="minorHAnsi" w:hAnsi="Arial" w:cs="Arial"/>
          <w:i/>
          <w:iCs/>
          <w:lang w:val="hy-AM"/>
        </w:rPr>
        <w:t>)</w:t>
      </w:r>
    </w:p>
    <w:p w14:paraId="4C3B3D0D" w14:textId="77777777" w:rsidR="00702C10" w:rsidRPr="008A74A2" w:rsidRDefault="00702C10" w:rsidP="00702C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lang w:val="hy-AM"/>
        </w:rPr>
      </w:pPr>
      <w:r w:rsidRPr="008A74A2">
        <w:rPr>
          <w:rFonts w:ascii="Arial" w:hAnsi="Arial" w:cs="Arial"/>
          <w:sz w:val="24"/>
          <w:szCs w:val="24"/>
          <w:lang w:val="hy-AM"/>
        </w:rPr>
        <w:t>Ո՞ր բառն է բնութագրում փոքր եղբորը.</w:t>
      </w:r>
    </w:p>
    <w:p w14:paraId="17A209DF" w14:textId="77A86E5C" w:rsidR="00702C10" w:rsidRDefault="00702C10" w:rsidP="00702C10">
      <w:pPr>
        <w:pStyle w:val="NormalWeb"/>
        <w:shd w:val="clear" w:color="auto" w:fill="FFFFFF"/>
        <w:spacing w:before="0" w:beforeAutospacing="0" w:after="0" w:afterAutospacing="0"/>
        <w:ind w:left="1170" w:firstLine="270"/>
        <w:rPr>
          <w:rFonts w:ascii="Arial" w:eastAsiaTheme="minorHAnsi" w:hAnsi="Arial" w:cs="Arial"/>
          <w:i/>
          <w:iCs/>
          <w:lang w:val="hy-AM"/>
        </w:rPr>
      </w:pPr>
      <w:r w:rsidRPr="0062216C">
        <w:rPr>
          <w:rFonts w:ascii="Arial" w:eastAsiaTheme="minorHAnsi" w:hAnsi="Arial" w:cs="Arial"/>
          <w:i/>
          <w:iCs/>
          <w:lang w:val="hy-AM"/>
        </w:rPr>
        <w:t>ազնիվ, խաբեբա, դանդաղաշարժ, աշխատասեր</w:t>
      </w:r>
      <w:r>
        <w:rPr>
          <w:rFonts w:ascii="Arial" w:eastAsiaTheme="minorHAnsi" w:hAnsi="Arial" w:cs="Arial"/>
          <w:i/>
          <w:iCs/>
          <w:lang w:val="hy-AM"/>
        </w:rPr>
        <w:t xml:space="preserve"> </w:t>
      </w:r>
      <w:r w:rsidRPr="00702C10">
        <w:rPr>
          <w:rFonts w:ascii="Arial" w:eastAsiaTheme="minorHAnsi" w:hAnsi="Arial" w:cs="Arial"/>
          <w:i/>
          <w:iCs/>
          <w:lang w:val="hy-AM"/>
        </w:rPr>
        <w:t>(</w:t>
      </w:r>
      <w:r w:rsidRPr="0062216C">
        <w:rPr>
          <w:rFonts w:ascii="Arial" w:eastAsiaTheme="minorHAnsi" w:hAnsi="Arial" w:cs="Arial"/>
          <w:i/>
          <w:iCs/>
          <w:lang w:val="hy-AM"/>
        </w:rPr>
        <w:t>ազնիվ</w:t>
      </w:r>
      <w:r>
        <w:rPr>
          <w:rFonts w:ascii="Arial" w:eastAsiaTheme="minorHAnsi" w:hAnsi="Arial" w:cs="Arial"/>
          <w:i/>
          <w:iCs/>
          <w:lang w:val="hy-AM"/>
        </w:rPr>
        <w:t xml:space="preserve">, </w:t>
      </w:r>
      <w:r w:rsidRPr="0062216C">
        <w:rPr>
          <w:rFonts w:ascii="Arial" w:eastAsiaTheme="minorHAnsi" w:hAnsi="Arial" w:cs="Arial"/>
          <w:i/>
          <w:iCs/>
          <w:lang w:val="hy-AM"/>
        </w:rPr>
        <w:t>աշխատասեր</w:t>
      </w:r>
      <w:r w:rsidRPr="00702C10">
        <w:rPr>
          <w:rFonts w:ascii="Arial" w:eastAsiaTheme="minorHAnsi" w:hAnsi="Arial" w:cs="Arial"/>
          <w:i/>
          <w:iCs/>
          <w:lang w:val="hy-AM"/>
        </w:rPr>
        <w:t>)</w:t>
      </w:r>
    </w:p>
    <w:p w14:paraId="139EB643" w14:textId="77777777" w:rsidR="00702C10" w:rsidRPr="00277BFE" w:rsidRDefault="00702C10" w:rsidP="00702C10">
      <w:pPr>
        <w:pStyle w:val="NormalWeb"/>
        <w:shd w:val="clear" w:color="auto" w:fill="FFFFFF"/>
        <w:spacing w:before="0" w:beforeAutospacing="0" w:after="0" w:afterAutospacing="0"/>
        <w:ind w:left="1170" w:firstLine="270"/>
        <w:rPr>
          <w:rFonts w:ascii="Arial" w:eastAsiaTheme="minorHAnsi" w:hAnsi="Arial" w:cs="Arial"/>
          <w:i/>
          <w:iCs/>
          <w:lang w:val="hy-AM"/>
        </w:rPr>
      </w:pPr>
    </w:p>
    <w:p w14:paraId="05FB3818" w14:textId="11D93526" w:rsidR="000C3573" w:rsidRDefault="000C3573" w:rsidP="006041B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1B51B319" w14:textId="50E8965C" w:rsidR="00702C10" w:rsidRDefault="00702C10" w:rsidP="00702C1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Վերհիշել հետևյալ դարձվածքների իմաստը՝</w:t>
      </w:r>
    </w:p>
    <w:p w14:paraId="75293190" w14:textId="77777777" w:rsidR="00702C10" w:rsidRPr="009E70C4" w:rsidRDefault="00702C10" w:rsidP="00702C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Լեղաճաք լինել - Վախենալ</w:t>
      </w:r>
    </w:p>
    <w:p w14:paraId="485F591F" w14:textId="77777777" w:rsidR="00702C10" w:rsidRPr="009E70C4" w:rsidRDefault="00702C10" w:rsidP="00702C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աշխարհով մեկ լինել – շատ ուրախանալ</w:t>
      </w:r>
    </w:p>
    <w:p w14:paraId="0CEAE530" w14:textId="77777777" w:rsidR="00702C10" w:rsidRPr="009E70C4" w:rsidRDefault="00702C10" w:rsidP="00702C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ականջ դնել - լսել</w:t>
      </w:r>
    </w:p>
    <w:p w14:paraId="33A14973" w14:textId="337ED62D" w:rsidR="00702C10" w:rsidRDefault="00702C10" w:rsidP="00E833A4">
      <w:pPr>
        <w:pStyle w:val="ListParagraph"/>
        <w:numPr>
          <w:ilvl w:val="1"/>
          <w:numId w:val="13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սիրտը հովանալ  - հանգստանալ</w:t>
      </w:r>
    </w:p>
    <w:p w14:paraId="3B7630DC" w14:textId="41346EC0" w:rsidR="00702C10" w:rsidRDefault="00702C10" w:rsidP="00702C1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Վերհիշել հետևյալ արտահայտությունների իմաստը՝</w:t>
      </w:r>
    </w:p>
    <w:p w14:paraId="64DEA84C" w14:textId="77777777" w:rsidR="00702C10" w:rsidRPr="00702C10" w:rsidRDefault="00702C10" w:rsidP="00702C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702C10">
        <w:rPr>
          <w:rFonts w:ascii="Arial" w:hAnsi="Arial" w:cs="Arial"/>
          <w:i/>
          <w:iCs/>
          <w:sz w:val="24"/>
          <w:szCs w:val="24"/>
          <w:lang w:val="hy-AM"/>
        </w:rPr>
        <w:t>Հայհայը գնացել, վայվայն է մնացել – լավ օրերը գնացել, վատ օրերն են մնացել։</w:t>
      </w:r>
    </w:p>
    <w:p w14:paraId="4CEB6897" w14:textId="77777777" w:rsidR="00702C10" w:rsidRPr="00702C10" w:rsidRDefault="00702C10" w:rsidP="00702C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702C10">
        <w:rPr>
          <w:rFonts w:ascii="Arial" w:hAnsi="Arial" w:cs="Arial"/>
          <w:i/>
          <w:iCs/>
          <w:sz w:val="24"/>
          <w:szCs w:val="24"/>
          <w:lang w:val="hy-AM"/>
        </w:rPr>
        <w:t>Գլուխը պահել – ապրելու համար պայմաններ ստեղծել։</w:t>
      </w:r>
    </w:p>
    <w:p w14:paraId="7E1841CB" w14:textId="77777777" w:rsidR="00702C10" w:rsidRPr="00702C10" w:rsidRDefault="00702C10" w:rsidP="00702C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702C10">
        <w:rPr>
          <w:rFonts w:ascii="Arial" w:hAnsi="Arial" w:cs="Arial"/>
          <w:i/>
          <w:iCs/>
          <w:sz w:val="24"/>
          <w:szCs w:val="24"/>
          <w:lang w:val="hy-AM"/>
        </w:rPr>
        <w:t>Չուտես, չխմես, դրանց մտիկ անես – աննկարագրելի գեղեցիկ բանի մասին է ասվում։</w:t>
      </w:r>
    </w:p>
    <w:p w14:paraId="03A0F9E4" w14:textId="77777777" w:rsidR="00702C10" w:rsidRPr="00702C10" w:rsidRDefault="00702C10" w:rsidP="00702C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702C10">
        <w:rPr>
          <w:rFonts w:ascii="Arial" w:hAnsi="Arial" w:cs="Arial"/>
          <w:i/>
          <w:iCs/>
          <w:sz w:val="24"/>
          <w:szCs w:val="24"/>
          <w:lang w:val="hy-AM"/>
        </w:rPr>
        <w:t>Մեծ կտոր ականջը թողնել – այնքան մանրացնել, որ կտորներից ամենամեծը ականջը մնա։</w:t>
      </w:r>
    </w:p>
    <w:p w14:paraId="519F5E18" w14:textId="77777777" w:rsidR="00702C10" w:rsidRPr="00702C10" w:rsidRDefault="00702C10" w:rsidP="00E833A4">
      <w:pPr>
        <w:pStyle w:val="ListParagraph"/>
        <w:numPr>
          <w:ilvl w:val="1"/>
          <w:numId w:val="13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702C10">
        <w:rPr>
          <w:rFonts w:ascii="Arial" w:hAnsi="Arial" w:cs="Arial"/>
          <w:i/>
          <w:iCs/>
          <w:sz w:val="24"/>
          <w:szCs w:val="24"/>
          <w:lang w:val="hy-AM"/>
        </w:rPr>
        <w:t>Ուրիշի համար փոս փորողը ինքը կընկնի փոսը – այլ մարդկանց վատություն անելն ու վատ վերաբերելը անխուսափելիորեն շրջվում է մարդու դեմ</w:t>
      </w:r>
    </w:p>
    <w:p w14:paraId="776F29BE" w14:textId="28834774" w:rsidR="000C3573" w:rsidRPr="000C3573" w:rsidRDefault="000C3573" w:rsidP="00702C10">
      <w:pPr>
        <w:pStyle w:val="NormalWeb"/>
        <w:numPr>
          <w:ilvl w:val="0"/>
          <w:numId w:val="11"/>
        </w:numPr>
        <w:spacing w:before="0" w:beforeAutospacing="0" w:after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նշանակություններ</w:t>
      </w:r>
      <w:r w:rsidR="00E833A4">
        <w:rPr>
          <w:rFonts w:ascii="Arial" w:hAnsi="Arial" w:cs="Arial"/>
          <w:b/>
          <w:bCs/>
          <w:lang w:val="hy-AM"/>
        </w:rPr>
        <w:t>ը</w:t>
      </w:r>
      <w:r w:rsidRPr="00A4371D">
        <w:rPr>
          <w:rFonts w:ascii="Arial" w:hAnsi="Arial" w:cs="Arial"/>
          <w:b/>
          <w:bCs/>
          <w:lang w:val="hy-AM"/>
        </w:rPr>
        <w:t>՝</w:t>
      </w:r>
    </w:p>
    <w:p w14:paraId="0244ED33" w14:textId="77777777" w:rsidR="00702C10" w:rsidRPr="009E70C4" w:rsidRDefault="00702C10" w:rsidP="00702C10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Ձրիակեր – ծույլ ու անբան մարդ</w:t>
      </w:r>
    </w:p>
    <w:p w14:paraId="294C6F48" w14:textId="77777777" w:rsidR="00702C10" w:rsidRPr="009E70C4" w:rsidRDefault="00702C10" w:rsidP="00702C1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պարապ-սարապ – առանց որևէ գործ անելու</w:t>
      </w:r>
    </w:p>
    <w:p w14:paraId="7455E802" w14:textId="77777777" w:rsidR="00702C10" w:rsidRPr="009E70C4" w:rsidRDefault="00702C10" w:rsidP="00702C1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մարգարիտ – ծովի տակից հանվող թանկարժեք քար</w:t>
      </w:r>
    </w:p>
    <w:p w14:paraId="1EB2972E" w14:textId="77777777" w:rsidR="00702C10" w:rsidRPr="009E70C4" w:rsidRDefault="00702C10" w:rsidP="00702C1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քարայր - քարանձավ</w:t>
      </w:r>
    </w:p>
    <w:p w14:paraId="445E7C54" w14:textId="77D47A54" w:rsidR="00702C10" w:rsidRDefault="00702C10" w:rsidP="00702C1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ծլկել – աննկատ փախչել</w:t>
      </w:r>
    </w:p>
    <w:p w14:paraId="2D65E439" w14:textId="77777777" w:rsidR="00702C10" w:rsidRPr="009E70C4" w:rsidRDefault="00702C10" w:rsidP="00702C10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D00B8EF" w14:textId="2B43B029" w:rsidR="000C3573" w:rsidRDefault="000C3573" w:rsidP="00702C10">
      <w:pPr>
        <w:pStyle w:val="NormalWeb"/>
        <w:numPr>
          <w:ilvl w:val="0"/>
          <w:numId w:val="11"/>
        </w:numPr>
        <w:spacing w:before="0" w:beforeAutospacing="0" w:after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66819575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lastRenderedPageBreak/>
        <w:t>Հերիք - բավական</w:t>
      </w:r>
    </w:p>
    <w:p w14:paraId="144F8B97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Քարայր - քարանձավ</w:t>
      </w:r>
    </w:p>
    <w:p w14:paraId="4AAACA6A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Ահ - վախ</w:t>
      </w:r>
    </w:p>
    <w:p w14:paraId="152424F2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Սար - լեռ</w:t>
      </w:r>
    </w:p>
    <w:p w14:paraId="26AA02A0" w14:textId="02124868" w:rsidR="00843CBE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Հովիվ – հոտաղ</w:t>
      </w:r>
    </w:p>
    <w:p w14:paraId="12706FC3" w14:textId="77777777" w:rsidR="00843CBE" w:rsidRPr="009E70C4" w:rsidRDefault="00843CBE" w:rsidP="00843CBE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B85411F" w14:textId="5E0AB2FC" w:rsidR="000C3573" w:rsidRDefault="000C3573" w:rsidP="00702C10">
      <w:pPr>
        <w:pStyle w:val="NormalWeb"/>
        <w:numPr>
          <w:ilvl w:val="0"/>
          <w:numId w:val="11"/>
        </w:numPr>
        <w:spacing w:before="0" w:beforeAutospacing="0" w:after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1B18C719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Հարուստ - աղքատ</w:t>
      </w:r>
    </w:p>
    <w:p w14:paraId="209AD8E9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Հիվանդանալ - առողջանալ</w:t>
      </w:r>
    </w:p>
    <w:p w14:paraId="6F80196A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Ձրիակեր - աշխատասեր</w:t>
      </w:r>
    </w:p>
    <w:p w14:paraId="205BEF3F" w14:textId="77777777" w:rsidR="00843CBE" w:rsidRPr="009E70C4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>Գտնել - կորցնել</w:t>
      </w:r>
    </w:p>
    <w:p w14:paraId="01F6018F" w14:textId="70FE5728" w:rsidR="00843CBE" w:rsidRDefault="00843CBE" w:rsidP="00843C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Կառուցել </w:t>
      </w:r>
      <w:r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քանդել</w:t>
      </w:r>
    </w:p>
    <w:p w14:paraId="775FDDFE" w14:textId="77777777" w:rsidR="00843CBE" w:rsidRPr="009E70C4" w:rsidRDefault="00843CBE" w:rsidP="00843CBE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619E33F" w14:textId="6E81AB34" w:rsidR="006041B1" w:rsidRPr="00E833A4" w:rsidRDefault="006041B1" w:rsidP="006041B1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CE5C7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E5C7D">
        <w:rPr>
          <w:rFonts w:ascii="Arial" w:hAnsi="Arial" w:cs="Arial"/>
          <w:b/>
          <w:bCs/>
          <w:sz w:val="24"/>
          <w:szCs w:val="24"/>
          <w:lang w:val="hy-AM"/>
        </w:rPr>
        <w:t>Մեսրոպ Մաշտոց</w:t>
      </w:r>
      <w:r w:rsidR="00E833A4">
        <w:rPr>
          <w:rFonts w:ascii="Arial" w:hAnsi="Arial" w:cs="Arial"/>
          <w:sz w:val="24"/>
          <w:szCs w:val="24"/>
          <w:lang w:val="hy-AM"/>
        </w:rPr>
        <w:t>։ Դասն ամփոփել հետևյալ հարցերով՝</w:t>
      </w:r>
    </w:p>
    <w:p w14:paraId="4581F197" w14:textId="77777777" w:rsidR="00CE5C7D" w:rsidRPr="00CE5C7D" w:rsidRDefault="00CE5C7D" w:rsidP="00CE5C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E5C7D">
        <w:rPr>
          <w:rFonts w:ascii="Arial" w:hAnsi="Arial" w:cs="Arial"/>
          <w:i/>
          <w:iCs/>
          <w:sz w:val="24"/>
          <w:szCs w:val="24"/>
          <w:lang w:val="hy-AM"/>
        </w:rPr>
        <w:t>Ո՞վ է Մեսրոպ Մաշտոցը։</w:t>
      </w:r>
    </w:p>
    <w:p w14:paraId="251E0C44" w14:textId="77777777" w:rsidR="00CE5C7D" w:rsidRPr="00CE5C7D" w:rsidRDefault="00CE5C7D" w:rsidP="00CE5C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E5C7D">
        <w:rPr>
          <w:rFonts w:ascii="Arial" w:hAnsi="Arial" w:cs="Arial"/>
          <w:i/>
          <w:iCs/>
          <w:sz w:val="24"/>
          <w:szCs w:val="24"/>
          <w:lang w:val="hy-AM"/>
        </w:rPr>
        <w:t>Որտե՞ղ է ծնվել Մեսրոպ Մաշտոցը։</w:t>
      </w:r>
    </w:p>
    <w:p w14:paraId="0CC96173" w14:textId="77777777" w:rsidR="00CE5C7D" w:rsidRPr="00CE5C7D" w:rsidRDefault="00CE5C7D" w:rsidP="00CE5C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E5C7D">
        <w:rPr>
          <w:rFonts w:ascii="Arial" w:hAnsi="Arial" w:cs="Arial"/>
          <w:i/>
          <w:iCs/>
          <w:sz w:val="24"/>
          <w:szCs w:val="24"/>
          <w:lang w:val="hy-AM"/>
        </w:rPr>
        <w:t>Ի՞նչ լեզուներով էին վարում գրագրությունները արքունիքում։</w:t>
      </w:r>
    </w:p>
    <w:p w14:paraId="24AC3CF7" w14:textId="77777777" w:rsidR="00CE5C7D" w:rsidRPr="00CE5C7D" w:rsidRDefault="00CE5C7D" w:rsidP="00CE5C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E5C7D">
        <w:rPr>
          <w:rFonts w:ascii="Arial" w:hAnsi="Arial" w:cs="Arial"/>
          <w:i/>
          <w:iCs/>
          <w:sz w:val="24"/>
          <w:szCs w:val="24"/>
          <w:lang w:val="hy-AM"/>
        </w:rPr>
        <w:t>Ինչպիսի՞ն էր Հայաստանի վիճակը Մեսրոպ Մաշտոցի արքունիքում ծառայության տարիներին։</w:t>
      </w:r>
    </w:p>
    <w:p w14:paraId="7EAB8E71" w14:textId="77777777" w:rsidR="00CE5C7D" w:rsidRPr="00CE5C7D" w:rsidRDefault="00CE5C7D" w:rsidP="00CE5C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E5C7D">
        <w:rPr>
          <w:rFonts w:ascii="Arial" w:hAnsi="Arial" w:cs="Arial"/>
          <w:i/>
          <w:iCs/>
          <w:sz w:val="24"/>
          <w:szCs w:val="24"/>
          <w:lang w:val="hy-AM"/>
        </w:rPr>
        <w:t xml:space="preserve">Ո՞ր թվականներին Մեսրոպը կազմեց հայերենի այբուբենը։ </w:t>
      </w:r>
    </w:p>
    <w:p w14:paraId="16848688" w14:textId="77777777" w:rsidR="00CE5C7D" w:rsidRPr="00CE5C7D" w:rsidRDefault="00CE5C7D" w:rsidP="00CE5C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E5C7D">
        <w:rPr>
          <w:rFonts w:ascii="Arial" w:hAnsi="Arial" w:cs="Arial"/>
          <w:i/>
          <w:iCs/>
          <w:sz w:val="24"/>
          <w:szCs w:val="24"/>
          <w:lang w:val="hy-AM"/>
        </w:rPr>
        <w:t>Քանի՞ տառ ուներ այբուբենը սկզբում։</w:t>
      </w:r>
    </w:p>
    <w:p w14:paraId="7529BE15" w14:textId="77777777" w:rsidR="00CE5C7D" w:rsidRPr="00CE5C7D" w:rsidRDefault="00CE5C7D" w:rsidP="00CE5C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E5C7D">
        <w:rPr>
          <w:rFonts w:ascii="Arial" w:hAnsi="Arial" w:cs="Arial"/>
          <w:i/>
          <w:iCs/>
          <w:sz w:val="24"/>
          <w:szCs w:val="24"/>
          <w:lang w:val="hy-AM"/>
        </w:rPr>
        <w:t>Որտե՞ղ է թաղված Մեսրոպ Մաշտոցը։</w:t>
      </w:r>
    </w:p>
    <w:p w14:paraId="77945021" w14:textId="77777777" w:rsidR="006121F4" w:rsidRPr="006121F4" w:rsidRDefault="006121F4" w:rsidP="006121F4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6A5A00F" w14:textId="454CDD85" w:rsidR="00BD13E2" w:rsidRPr="00072E35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072E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Նոր դաս</w:t>
      </w:r>
      <w:r w:rsidR="00000C36" w:rsidRPr="00072E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</w:p>
    <w:p w14:paraId="25A0E8F9" w14:textId="5C8FDE15" w:rsidR="0041219E" w:rsidRPr="0050143D" w:rsidRDefault="0016177A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ԴԳ, Մայրենի 5, էջ </w:t>
      </w:r>
      <w:r w:rsidR="004F4D5C" w:rsidRPr="004F4D5C">
        <w:rPr>
          <w:rFonts w:ascii="Arial" w:hAnsi="Arial" w:cs="Arial"/>
          <w:b/>
          <w:bCs/>
          <w:sz w:val="24"/>
          <w:szCs w:val="24"/>
          <w:lang w:val="hy-AM"/>
        </w:rPr>
        <w:t>30</w:t>
      </w: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-  </w:t>
      </w:r>
      <w:r w:rsidR="00292F14" w:rsidRPr="0050143D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4F4D5C">
        <w:rPr>
          <w:rFonts w:ascii="Arial" w:hAnsi="Arial" w:cs="Arial"/>
          <w:b/>
          <w:bCs/>
          <w:sz w:val="24"/>
          <w:szCs w:val="24"/>
          <w:lang w:val="hy-AM"/>
        </w:rPr>
        <w:t>Մուրացկանը և հարուստը</w:t>
      </w:r>
      <w:r w:rsidR="00292F14" w:rsidRPr="0050143D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AC362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F4D5C">
        <w:rPr>
          <w:rFonts w:ascii="Arial" w:hAnsi="Arial" w:cs="Arial"/>
          <w:b/>
          <w:bCs/>
          <w:sz w:val="24"/>
          <w:szCs w:val="24"/>
          <w:lang w:val="hy-AM"/>
        </w:rPr>
        <w:t>Լևոն Խեչոյանի մշակմամբ</w:t>
      </w:r>
    </w:p>
    <w:p w14:paraId="02252487" w14:textId="2D929251" w:rsidR="00C651D0" w:rsidRPr="0050143D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50143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587B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F4D5C">
        <w:rPr>
          <w:rFonts w:ascii="Arial" w:hAnsi="Arial" w:cs="Arial"/>
          <w:i/>
          <w:iCs/>
          <w:sz w:val="24"/>
          <w:szCs w:val="24"/>
          <w:lang w:val="hy-AM"/>
        </w:rPr>
        <w:t>ունևոր</w:t>
      </w:r>
      <w:r w:rsidR="00675580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4F4D5C">
        <w:rPr>
          <w:rFonts w:ascii="Arial" w:hAnsi="Arial" w:cs="Arial"/>
          <w:i/>
          <w:iCs/>
          <w:sz w:val="24"/>
          <w:szCs w:val="24"/>
          <w:lang w:val="hy-AM"/>
        </w:rPr>
        <w:t>խրճիթ</w:t>
      </w:r>
      <w:r w:rsidR="00675580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4F4D5C">
        <w:rPr>
          <w:rFonts w:ascii="Arial" w:hAnsi="Arial" w:cs="Arial"/>
          <w:i/>
          <w:iCs/>
          <w:sz w:val="24"/>
          <w:szCs w:val="24"/>
          <w:lang w:val="hy-AM"/>
        </w:rPr>
        <w:t>կճուճ</w:t>
      </w:r>
      <w:r w:rsidR="00675580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4F4D5C">
        <w:rPr>
          <w:rFonts w:ascii="Arial" w:hAnsi="Arial" w:cs="Arial"/>
          <w:i/>
          <w:iCs/>
          <w:sz w:val="24"/>
          <w:szCs w:val="24"/>
          <w:lang w:val="hy-AM"/>
        </w:rPr>
        <w:t>սողնակ</w:t>
      </w:r>
      <w:r w:rsidR="00906589">
        <w:rPr>
          <w:rFonts w:ascii="Arial" w:hAnsi="Arial" w:cs="Arial"/>
          <w:i/>
          <w:iCs/>
          <w:sz w:val="24"/>
          <w:szCs w:val="24"/>
          <w:lang w:val="hy-AM"/>
        </w:rPr>
        <w:t>, համակրել</w:t>
      </w:r>
      <w:r w:rsidR="0056091E">
        <w:rPr>
          <w:rFonts w:ascii="Cambria Math" w:hAnsi="Cambria Math" w:cs="Arial"/>
          <w:i/>
          <w:iCs/>
          <w:sz w:val="24"/>
          <w:szCs w:val="24"/>
          <w:lang w:val="hy-AM"/>
        </w:rPr>
        <w:t xml:space="preserve">  </w:t>
      </w:r>
      <w:r w:rsidR="00334D59" w:rsidRPr="0050143D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50143D">
        <w:rPr>
          <w:rFonts w:ascii="Arial" w:hAnsi="Arial" w:cs="Arial"/>
          <w:sz w:val="24"/>
          <w:szCs w:val="24"/>
          <w:lang w:val="hy-AM"/>
        </w:rPr>
        <w:t>ը</w:t>
      </w:r>
      <w:r w:rsidR="00334D59" w:rsidRPr="0050143D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6F41A938" w:rsidR="0041219E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50143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675580" w:rsidRPr="004826C1">
        <w:rPr>
          <w:rFonts w:ascii="Arial" w:hAnsi="Arial" w:cs="Arial"/>
          <w:b/>
          <w:bCs/>
          <w:sz w:val="24"/>
          <w:szCs w:val="24"/>
          <w:lang w:val="hy-AM"/>
        </w:rPr>
        <w:t>Ձայնավորների ուղղագրություն</w:t>
      </w:r>
      <w:r w:rsidR="004F4D5C"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  <w:r w:rsidR="0006727D">
        <w:rPr>
          <w:rFonts w:ascii="Arial" w:hAnsi="Arial" w:cs="Arial"/>
          <w:b/>
          <w:bCs/>
          <w:sz w:val="24"/>
          <w:szCs w:val="24"/>
          <w:lang w:val="hy-AM"/>
        </w:rPr>
        <w:t>Օ-Ո</w:t>
      </w:r>
      <w:r w:rsidR="00675580" w:rsidRPr="004826C1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675580">
        <w:rPr>
          <w:rFonts w:ascii="Arial" w:hAnsi="Arial" w:cs="Arial"/>
          <w:sz w:val="24"/>
          <w:szCs w:val="24"/>
          <w:lang w:val="hy-AM"/>
        </w:rPr>
        <w:t>ձայնավորների ուղղագրությունն ու ուղղախոսությունը</w:t>
      </w:r>
      <w:r w:rsidR="004D6356" w:rsidRPr="0050143D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06727D" w:rsidRPr="00906589">
        <w:rPr>
          <w:rFonts w:ascii="Arial" w:hAnsi="Arial" w:cs="Arial"/>
          <w:sz w:val="24"/>
          <w:szCs w:val="24"/>
          <w:lang w:val="hy-AM"/>
        </w:rPr>
        <w:t>34</w:t>
      </w:r>
      <w:r w:rsidR="004D6356" w:rsidRPr="0050143D">
        <w:rPr>
          <w:rFonts w:ascii="Arial" w:hAnsi="Arial" w:cs="Arial"/>
          <w:sz w:val="24"/>
          <w:szCs w:val="24"/>
          <w:lang w:val="hy-AM"/>
        </w:rPr>
        <w:t>)</w:t>
      </w:r>
    </w:p>
    <w:p w14:paraId="23DA6901" w14:textId="40170278" w:rsidR="00FA2053" w:rsidRPr="0050143D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>
        <w:rPr>
          <w:rFonts w:ascii="Arial" w:hAnsi="Arial" w:cs="Arial"/>
          <w:sz w:val="24"/>
          <w:szCs w:val="24"/>
        </w:rPr>
        <w:t xml:space="preserve"> </w:t>
      </w:r>
      <w:r w:rsidR="00906589">
        <w:rPr>
          <w:rFonts w:ascii="Arial" w:hAnsi="Arial" w:cs="Arial"/>
          <w:b/>
          <w:bCs/>
          <w:sz w:val="24"/>
          <w:szCs w:val="24"/>
          <w:lang w:val="hy-AM"/>
        </w:rPr>
        <w:t>Սուրբ թարգմանչաց տոն</w:t>
      </w:r>
    </w:p>
    <w:p w14:paraId="1B2E12EB" w14:textId="2D3D11E0" w:rsidR="00F26BF3" w:rsidRPr="0050143D" w:rsidRDefault="00F26BF3" w:rsidP="0050143D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14862BF4" w14:textId="5BFF7229" w:rsidR="007F21F5" w:rsidRDefault="00906589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90658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«Մուրացկանը և հարուստը» Լևոն Խեչոյանի մշակմամբ</w:t>
      </w:r>
      <w:r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7F21F5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/էջ </w:t>
      </w:r>
      <w:r w:rsidRPr="0090658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30</w:t>
      </w:r>
      <w:r w:rsidR="007F21F5" w:rsidRPr="0050143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6D1FD0"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E854CD"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  <w:r w:rsidR="00292F14" w:rsidRPr="008A74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7F22B9B2" w14:textId="77777777" w:rsidR="008A74A2" w:rsidRPr="008A74A2" w:rsidRDefault="008A74A2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43B022DC" w14:textId="383E1076" w:rsidR="008A74A2" w:rsidRPr="00906589" w:rsidRDefault="00906589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06589">
        <w:rPr>
          <w:rFonts w:ascii="Arial" w:hAnsi="Arial" w:cs="Arial"/>
          <w:sz w:val="24"/>
          <w:szCs w:val="24"/>
          <w:lang w:val="hy-AM"/>
        </w:rPr>
        <w:t>Հեքիաթը բաժանիր մասերի և քո բառերով պատմիր այդ հատվածների բովանդակությունը</w:t>
      </w:r>
      <w:r w:rsidR="008A74A2" w:rsidRPr="00906589">
        <w:rPr>
          <w:rFonts w:ascii="Arial" w:hAnsi="Arial" w:cs="Arial"/>
          <w:sz w:val="24"/>
          <w:szCs w:val="24"/>
          <w:lang w:val="hy-AM"/>
        </w:rPr>
        <w:t>:</w:t>
      </w:r>
    </w:p>
    <w:p w14:paraId="176599CE" w14:textId="407F012A" w:rsidR="000C3573" w:rsidRPr="00906589" w:rsidRDefault="00906589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06589">
        <w:rPr>
          <w:rFonts w:ascii="Arial" w:hAnsi="Arial" w:cs="Arial"/>
          <w:sz w:val="24"/>
          <w:szCs w:val="24"/>
          <w:lang w:val="hy-AM"/>
        </w:rPr>
        <w:t>Քո կարծիքով ինչի՞ համար է փողը</w:t>
      </w:r>
      <w:r w:rsidR="0062216C" w:rsidRPr="00906589">
        <w:rPr>
          <w:rFonts w:ascii="Arial" w:hAnsi="Arial" w:cs="Arial"/>
          <w:sz w:val="24"/>
          <w:szCs w:val="24"/>
          <w:lang w:val="hy-AM"/>
        </w:rPr>
        <w:t>։</w:t>
      </w:r>
    </w:p>
    <w:p w14:paraId="192D4929" w14:textId="035C2F3F" w:rsidR="00906589" w:rsidRDefault="00906589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էր մուրացկանը հավաքում դրամները, իսկ ինքն ապրում փալասների մեջ։</w:t>
      </w:r>
    </w:p>
    <w:p w14:paraId="028D2EF9" w14:textId="1CD53968" w:rsidR="00906589" w:rsidRDefault="00906589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հերոսին ես համակրում։ Ինչու՞։</w:t>
      </w:r>
    </w:p>
    <w:p w14:paraId="3B07FB43" w14:textId="1BAFC9A5" w:rsidR="00906589" w:rsidRDefault="00906589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Համամի՞տ ես թագավորի վճռի հետ։ Եթե դու թագավոր լինեիր, ի՞նչ կ</w:t>
      </w:r>
      <w:r w:rsidR="00476B08">
        <w:rPr>
          <w:rFonts w:ascii="Arial" w:hAnsi="Arial" w:cs="Arial"/>
          <w:sz w:val="24"/>
          <w:szCs w:val="24"/>
          <w:lang w:val="hy-AM"/>
        </w:rPr>
        <w:t>ան</w:t>
      </w:r>
      <w:r>
        <w:rPr>
          <w:rFonts w:ascii="Arial" w:hAnsi="Arial" w:cs="Arial"/>
          <w:sz w:val="24"/>
          <w:szCs w:val="24"/>
          <w:lang w:val="hy-AM"/>
        </w:rPr>
        <w:t>եիր։</w:t>
      </w:r>
    </w:p>
    <w:p w14:paraId="3E4AD7C5" w14:textId="77777777" w:rsidR="001C1967" w:rsidRDefault="001C1967" w:rsidP="001C1967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E54DE0F" w14:textId="191134D9" w:rsidR="001C1967" w:rsidRPr="001C1967" w:rsidRDefault="001C1967" w:rsidP="001C196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1C196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59747061" w14:textId="39F9C6C2" w:rsidR="009E70C4" w:rsidRPr="009E70C4" w:rsidRDefault="009E70C4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70C4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906589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3DC3F686" w14:textId="3672CF57" w:rsidR="00241A15" w:rsidRDefault="009065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Ունևոր – հարուստ մարդ</w:t>
      </w:r>
    </w:p>
    <w:p w14:paraId="6D891FE2" w14:textId="524C5F67" w:rsidR="00906589" w:rsidRDefault="009065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Խրճիթ – փոքրիկ, աղքատիկ տնակ</w:t>
      </w:r>
    </w:p>
    <w:p w14:paraId="56F4DEFD" w14:textId="5E6805FB" w:rsidR="00906589" w:rsidRDefault="009065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Կճուճ – կավե աման, անոթ</w:t>
      </w:r>
    </w:p>
    <w:p w14:paraId="2C25AE45" w14:textId="1B41A3AC" w:rsidR="00906589" w:rsidRDefault="009065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lastRenderedPageBreak/>
        <w:t>Սողնակ – քաշովի կողպեք</w:t>
      </w:r>
    </w:p>
    <w:p w14:paraId="4030BAB3" w14:textId="3C5B97A1" w:rsidR="00906589" w:rsidRPr="009E70C4" w:rsidRDefault="009065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Համակրել – դուրը գալ</w:t>
      </w:r>
    </w:p>
    <w:p w14:paraId="51BAE788" w14:textId="206EE537" w:rsidR="002B52E1" w:rsidRPr="002B52E1" w:rsidRDefault="009E70C4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44E2401A" w14:textId="3EA8305F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Գլխի ընկնել</w:t>
      </w:r>
      <w:r w:rsidR="002B52E1"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- </w:t>
      </w:r>
      <w:r>
        <w:rPr>
          <w:rFonts w:ascii="Arial" w:hAnsi="Arial" w:cs="Arial"/>
          <w:i/>
          <w:iCs/>
          <w:sz w:val="24"/>
          <w:szCs w:val="24"/>
          <w:lang w:val="hy-AM"/>
        </w:rPr>
        <w:t>հասկանալ</w:t>
      </w:r>
    </w:p>
    <w:p w14:paraId="774C8DF4" w14:textId="1C6F2DBC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Անմիջապես –</w:t>
      </w:r>
      <w:r w:rsidR="002B52E1" w:rsidRPr="009E70C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անհապաղ</w:t>
      </w:r>
    </w:p>
    <w:p w14:paraId="38417109" w14:textId="6234DD22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Սպիտակ - ճերմակ</w:t>
      </w:r>
    </w:p>
    <w:p w14:paraId="5E86F41E" w14:textId="00C070A9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Զարմանալ - ապշել</w:t>
      </w:r>
    </w:p>
    <w:p w14:paraId="7531957A" w14:textId="1F18E8FC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Շոյել - փայփայել</w:t>
      </w:r>
    </w:p>
    <w:p w14:paraId="64FD1D84" w14:textId="4C3FCC2A" w:rsidR="009E70C4" w:rsidRPr="002B52E1" w:rsidRDefault="009E70C4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490E133B" w14:textId="510F4B29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Պինդ  - թույլ</w:t>
      </w:r>
    </w:p>
    <w:p w14:paraId="7DB53485" w14:textId="611D6E36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Համեղ - անհամ</w:t>
      </w:r>
    </w:p>
    <w:p w14:paraId="37F271A0" w14:textId="53B8F756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Իջնել - բարձրանալ</w:t>
      </w:r>
    </w:p>
    <w:p w14:paraId="174EEF6A" w14:textId="74603F2A" w:rsidR="002B52E1" w:rsidRPr="009E70C4" w:rsidRDefault="00DC2F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Ողբալ - </w:t>
      </w:r>
      <w:r w:rsidR="003E0AA4">
        <w:rPr>
          <w:rFonts w:ascii="Arial" w:hAnsi="Arial" w:cs="Arial"/>
          <w:i/>
          <w:iCs/>
          <w:sz w:val="24"/>
          <w:szCs w:val="24"/>
          <w:lang w:val="hy-AM"/>
        </w:rPr>
        <w:t>ուրախանալ</w:t>
      </w:r>
    </w:p>
    <w:p w14:paraId="0777C972" w14:textId="7A7572A5" w:rsidR="002B52E1" w:rsidRPr="009E70C4" w:rsidRDefault="003E0AA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Որոնել - գտնել</w:t>
      </w:r>
    </w:p>
    <w:p w14:paraId="015C6ED7" w14:textId="36DB01CE" w:rsidR="00206EBA" w:rsidRPr="00277BFE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708A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B4B2F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ուղղախոսությունը։ </w:t>
      </w:r>
      <w:r w:rsidR="00977538" w:rsidRPr="00476B0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Օ-Ո</w:t>
      </w:r>
      <w:r w:rsidR="004B4B2F" w:rsidRPr="00476B0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B4B2F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 (էջ </w:t>
      </w:r>
      <w:r w:rsidR="00977538">
        <w:rPr>
          <w:rFonts w:ascii="Arial" w:hAnsi="Arial" w:cs="Arial"/>
          <w:b/>
          <w:bCs/>
          <w:sz w:val="24"/>
          <w:szCs w:val="24"/>
        </w:rPr>
        <w:t>34-35</w:t>
      </w:r>
      <w:r w:rsidR="004B4B2F" w:rsidRPr="00277BFE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29395B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: </w:t>
      </w:r>
      <w:r w:rsidR="00A05F92"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C541EC8" w14:textId="4B2D8E10" w:rsidR="006A3138" w:rsidRDefault="00070C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0" w:name="_Hlk113485354"/>
      <w:r>
        <w:rPr>
          <w:rFonts w:ascii="Arial" w:hAnsi="Arial" w:cs="Arial"/>
          <w:bCs/>
          <w:sz w:val="24"/>
          <w:szCs w:val="24"/>
          <w:lang w:val="hy-AM"/>
        </w:rPr>
        <w:t xml:space="preserve">Բառասկզբի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հնչյունը գրվում է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Օ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տառով։ Օրինակ՝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 xml:space="preserve">րոր,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 xml:space="preserve">ր,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>գնել և այլն։</w:t>
      </w:r>
    </w:p>
    <w:p w14:paraId="2DAFE7B6" w14:textId="2DCCFC4F" w:rsidR="00070CD8" w:rsidRDefault="00070C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Բացառություն են կազմում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>վ-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վքեր բառերը, երբ բառասկզբում արտասանում ենք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գրում ենք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2BF83F16" w14:textId="728251DD" w:rsidR="00070CD8" w:rsidRDefault="00070C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Բառամիջում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գրվում է այն դեպքում, երբ 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>-ն արմատի սկզբնատառն է։ Օրինակ՝ կես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>ր, ան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>գնական, տն</w:t>
      </w:r>
      <w:r w:rsidRPr="00070CD8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>րեն և այլն։</w:t>
      </w:r>
    </w:p>
    <w:p w14:paraId="0C8B89B1" w14:textId="6D1596FB" w:rsidR="00070CD8" w:rsidRDefault="00064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Մյուս բոլոր դեպքերում բառամիջում լսվում է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գրվում է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>։ Օրինակ՝ ցորեն, ձկնորս, երեկո, ամանորյա և այլն։</w:t>
      </w:r>
    </w:p>
    <w:p w14:paraId="67DEF47F" w14:textId="43EFBD76" w:rsidR="00064DB7" w:rsidRDefault="00064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Բառասկզբում գրվում է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երբ լսվում է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ՎՕ</w:t>
      </w:r>
      <w:r>
        <w:rPr>
          <w:rFonts w:ascii="Arial" w:hAnsi="Arial" w:cs="Arial"/>
          <w:bCs/>
          <w:sz w:val="24"/>
          <w:szCs w:val="24"/>
          <w:lang w:val="hy-AM"/>
        </w:rPr>
        <w:t xml:space="preserve">։ Օրինակ՝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սկի,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րակ,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>րոշել և այլն։</w:t>
      </w:r>
    </w:p>
    <w:p w14:paraId="5F442AE3" w14:textId="7A55D88B" w:rsidR="00064DB7" w:rsidRDefault="00064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Բաղաձայնից հետո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տառը արտասանվում է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Օ</w:t>
      </w:r>
      <w:r>
        <w:rPr>
          <w:rFonts w:ascii="Arial" w:hAnsi="Arial" w:cs="Arial"/>
          <w:bCs/>
          <w:sz w:val="24"/>
          <w:szCs w:val="24"/>
          <w:lang w:val="hy-AM"/>
        </w:rPr>
        <w:t>։ Օրինակ՝ անորակ, ութոտնուկ և այլն։</w:t>
      </w:r>
    </w:p>
    <w:p w14:paraId="4A615457" w14:textId="5DB7A7BA" w:rsidR="00064DB7" w:rsidRDefault="00064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Բառամիջում ձայնավորից հետո գրվող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-ն արտասանվում է </w:t>
      </w:r>
      <w:r w:rsidRPr="00064DB7">
        <w:rPr>
          <w:rFonts w:ascii="Arial" w:hAnsi="Arial" w:cs="Arial"/>
          <w:b/>
          <w:color w:val="FF0000"/>
          <w:sz w:val="24"/>
          <w:szCs w:val="24"/>
          <w:lang w:val="hy-AM"/>
        </w:rPr>
        <w:t>ՎՕ</w:t>
      </w:r>
      <w:r>
        <w:rPr>
          <w:rFonts w:ascii="Arial" w:hAnsi="Arial" w:cs="Arial"/>
          <w:bCs/>
          <w:sz w:val="24"/>
          <w:szCs w:val="24"/>
          <w:lang w:val="hy-AM"/>
        </w:rPr>
        <w:t>։ Օրինակ՝ հնաոճ</w:t>
      </w:r>
      <w:r>
        <w:rPr>
          <w:rFonts w:ascii="Cambria Math" w:hAnsi="Cambria Math" w:cs="Arial"/>
          <w:bCs/>
          <w:sz w:val="24"/>
          <w:szCs w:val="24"/>
          <w:lang w:val="hy-AM"/>
        </w:rPr>
        <w:t xml:space="preserve">․ </w:t>
      </w:r>
      <w:r w:rsidRPr="00064DB7">
        <w:rPr>
          <w:rFonts w:ascii="Arial" w:hAnsi="Arial" w:cs="Arial"/>
          <w:bCs/>
          <w:sz w:val="24"/>
          <w:szCs w:val="24"/>
          <w:lang w:val="hy-AM"/>
        </w:rPr>
        <w:t>բազմաոստ և այլն։</w:t>
      </w:r>
    </w:p>
    <w:bookmarkEnd w:id="0"/>
    <w:p w14:paraId="2181C8E5" w14:textId="7CF4DCB5" w:rsidR="00D86743" w:rsidRPr="00E21A6C" w:rsidRDefault="006B56C7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50143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bookmarkStart w:id="1" w:name="_Hlk113485551"/>
    </w:p>
    <w:p w14:paraId="0447439C" w14:textId="14B4B11B" w:rsidR="00E21A6C" w:rsidRPr="006A3138" w:rsidRDefault="00C1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Որոնք են </w:t>
      </w:r>
      <w:r w:rsidR="002708AE">
        <w:rPr>
          <w:rFonts w:ascii="Arial" w:hAnsi="Arial" w:cs="Arial"/>
          <w:bCs/>
          <w:color w:val="FF0000"/>
          <w:sz w:val="24"/>
          <w:szCs w:val="24"/>
          <w:lang w:val="hy-AM"/>
        </w:rPr>
        <w:t>Օ-Ո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ձ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այնավորների ուղղագրությ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ն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6A3138">
        <w:rPr>
          <w:rFonts w:ascii="Arial" w:hAnsi="Arial" w:cs="Arial"/>
          <w:bCs/>
          <w:sz w:val="24"/>
          <w:szCs w:val="24"/>
          <w:lang w:val="hy-AM"/>
        </w:rPr>
        <w:t>։</w:t>
      </w:r>
    </w:p>
    <w:bookmarkEnd w:id="1"/>
    <w:p w14:paraId="3A7CDFB8" w14:textId="69214F53" w:rsidR="006B56C7" w:rsidRPr="0050143D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0143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B7C64AA" w14:textId="53720942" w:rsidR="008D4E28" w:rsidRDefault="00EE09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Սահմանել, թե </w:t>
      </w:r>
      <w:r w:rsidR="00C10F7D">
        <w:rPr>
          <w:rFonts w:ascii="Arial" w:hAnsi="Arial" w:cs="Arial"/>
          <w:sz w:val="24"/>
          <w:szCs w:val="24"/>
          <w:lang w:val="hy-AM"/>
        </w:rPr>
        <w:t xml:space="preserve">որոնք են </w:t>
      </w:r>
      <w:r w:rsidR="002708AE">
        <w:rPr>
          <w:rFonts w:ascii="Arial" w:hAnsi="Arial" w:cs="Arial"/>
          <w:bCs/>
          <w:color w:val="FF0000"/>
          <w:sz w:val="24"/>
          <w:szCs w:val="24"/>
          <w:lang w:val="hy-AM"/>
        </w:rPr>
        <w:t>Օ-Ո</w:t>
      </w:r>
      <w:r w:rsidR="00C10F7D">
        <w:rPr>
          <w:rFonts w:ascii="Arial" w:hAnsi="Arial" w:cs="Arial"/>
          <w:bCs/>
          <w:sz w:val="24"/>
          <w:szCs w:val="24"/>
          <w:lang w:val="hy-AM"/>
        </w:rPr>
        <w:t xml:space="preserve"> ձ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այնավորների ուղղագրությ</w:t>
      </w:r>
      <w:r w:rsidR="00C10F7D">
        <w:rPr>
          <w:rFonts w:ascii="Arial" w:hAnsi="Arial" w:cs="Arial"/>
          <w:bCs/>
          <w:sz w:val="24"/>
          <w:szCs w:val="24"/>
          <w:lang w:val="hy-AM"/>
        </w:rPr>
        <w:t>ա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="00C10F7D">
        <w:rPr>
          <w:rFonts w:ascii="Arial" w:hAnsi="Arial" w:cs="Arial"/>
          <w:bCs/>
          <w:sz w:val="24"/>
          <w:szCs w:val="24"/>
          <w:lang w:val="hy-AM"/>
        </w:rPr>
        <w:t>ա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ն</w:t>
      </w:r>
      <w:r w:rsidR="00C10F7D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588A65F6" w14:textId="03FAC8D7" w:rsidR="00370542" w:rsidRDefault="00EE09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Թվել </w:t>
      </w:r>
      <w:r w:rsidR="002708AE">
        <w:rPr>
          <w:rFonts w:ascii="Arial" w:hAnsi="Arial" w:cs="Arial"/>
          <w:bCs/>
          <w:color w:val="FF0000"/>
          <w:sz w:val="24"/>
          <w:szCs w:val="24"/>
          <w:lang w:val="hy-AM"/>
        </w:rPr>
        <w:t>Օ-Ո</w:t>
      </w:r>
      <w:r w:rsidR="00C10F7D" w:rsidRPr="00C10F7D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 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 xml:space="preserve">ձայնավորների ուղղագրության և ուղղախոսության </w:t>
      </w:r>
      <w:r w:rsidR="00C10F7D">
        <w:rPr>
          <w:rFonts w:ascii="Arial" w:hAnsi="Arial" w:cs="Arial"/>
          <w:bCs/>
          <w:sz w:val="24"/>
          <w:szCs w:val="24"/>
          <w:lang w:val="hy-AM"/>
        </w:rPr>
        <w:t>ա</w:t>
      </w:r>
      <w:r w:rsidR="00C10F7D" w:rsidRPr="006A3138">
        <w:rPr>
          <w:rFonts w:ascii="Arial" w:hAnsi="Arial" w:cs="Arial"/>
          <w:bCs/>
          <w:sz w:val="24"/>
          <w:szCs w:val="24"/>
          <w:lang w:val="hy-AM"/>
        </w:rPr>
        <w:t>ռանձնահատկությունները</w:t>
      </w:r>
      <w:r w:rsidR="00370542">
        <w:rPr>
          <w:rFonts w:ascii="Arial" w:hAnsi="Arial" w:cs="Arial"/>
          <w:sz w:val="24"/>
          <w:szCs w:val="24"/>
          <w:lang w:val="hy-AM"/>
        </w:rPr>
        <w:t>։</w:t>
      </w:r>
    </w:p>
    <w:p w14:paraId="587CB421" w14:textId="7EC05991" w:rsidR="00277BFE" w:rsidRDefault="00277B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3717C454" w14:textId="77777777" w:rsidR="001C1967" w:rsidRPr="001C1967" w:rsidRDefault="001C1967" w:rsidP="001C196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1C196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Հանձնարարություններ</w:t>
      </w:r>
    </w:p>
    <w:p w14:paraId="25D38C3B" w14:textId="77777777" w:rsidR="001C1967" w:rsidRPr="001C1967" w:rsidRDefault="001C1967" w:rsidP="001C1967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1C1967">
        <w:rPr>
          <w:rFonts w:ascii="Arial" w:eastAsia="Times New Roman" w:hAnsi="Arial" w:cs="Arial"/>
          <w:sz w:val="24"/>
          <w:szCs w:val="24"/>
          <w:lang w:val="hy-AM"/>
        </w:rPr>
        <w:t xml:space="preserve">Կատարել Դասագրքից՝ էջ 36-ի վարժություն </w:t>
      </w:r>
      <w:r w:rsidRPr="001C1967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3, 4։ </w:t>
      </w:r>
    </w:p>
    <w:p w14:paraId="34390D2F" w14:textId="0D8BF522" w:rsidR="002708AE" w:rsidRPr="001C1967" w:rsidRDefault="002708AE" w:rsidP="001C1967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758A960" w14:textId="5406B9A2" w:rsidR="002708AE" w:rsidRPr="001C1967" w:rsidRDefault="002708AE" w:rsidP="001C196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C196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Մշակույթ </w:t>
      </w:r>
      <w:r w:rsidRPr="001C1967">
        <w:rPr>
          <w:rFonts w:ascii="Arial" w:hAnsi="Arial" w:cs="Arial"/>
          <w:b/>
          <w:bCs/>
          <w:sz w:val="24"/>
          <w:szCs w:val="24"/>
          <w:lang w:val="hy-AM"/>
        </w:rPr>
        <w:t>– Սուրբ Թարգմանչաց տոն։</w:t>
      </w:r>
    </w:p>
    <w:p w14:paraId="2440BC89" w14:textId="77777777" w:rsidR="00263BAC" w:rsidRPr="00263BAC" w:rsidRDefault="00263BAC" w:rsidP="00263BA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63BAC">
        <w:rPr>
          <w:rFonts w:ascii="Arial" w:hAnsi="Arial" w:cs="Arial"/>
          <w:sz w:val="24"/>
          <w:szCs w:val="24"/>
          <w:lang w:val="hy-AM"/>
        </w:rPr>
        <w:t xml:space="preserve">Սուրբ Թարգմանչաց տոն (ամբողջական անվանումը՝ Սրբոց թարգմանչաց վարդապետացն մերոց), հայ ժողովրդի ազգային-եկեղեցական տոներից է, նշվում է Սուրբ Խաչի տոնի չորրորդ կիրակիին հաջորդող շաբաթ օրը։ Խորհրդանշում է հայոց գրերի </w:t>
      </w:r>
      <w:r w:rsidRPr="00263BAC">
        <w:rPr>
          <w:rFonts w:ascii="Arial" w:hAnsi="Arial" w:cs="Arial"/>
          <w:sz w:val="24"/>
          <w:szCs w:val="24"/>
          <w:lang w:val="hy-AM"/>
        </w:rPr>
        <w:lastRenderedPageBreak/>
        <w:t xml:space="preserve">գյուտը, Աստվածաշնչի հայերեն առաջին թարգմանությունը, թարգմանչաց շարժումն ու հայ դպրության սկիզբը։ </w:t>
      </w:r>
    </w:p>
    <w:p w14:paraId="628DABCF" w14:textId="77777777" w:rsidR="00263BAC" w:rsidRPr="00263BAC" w:rsidRDefault="00263BAC" w:rsidP="00263BA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63BAC">
        <w:rPr>
          <w:rFonts w:ascii="Arial" w:hAnsi="Arial" w:cs="Arial"/>
          <w:sz w:val="24"/>
          <w:szCs w:val="24"/>
          <w:lang w:val="hy-AM"/>
        </w:rPr>
        <w:t>Հայ առաքելական եկեղեցին «Սրբոց թարգմանչաց վարդապետացն մերոց» անվան ներքո տոնում է վեց թարգմանիչների՝ Մեսրոպ Մաշտոցի, նրա ավագ ու կրտսեր աշակերտների՝ Եղիշեի, Մովսես Խորենացու, Դավիթ Անհաղթի, ինչպես նաև Գրիգոր Նարեկացու և Ներսես Շնորհալու հիշատակը։</w:t>
      </w:r>
    </w:p>
    <w:p w14:paraId="210C5DC9" w14:textId="70050E72" w:rsidR="00263BAC" w:rsidRPr="00263BAC" w:rsidRDefault="00263BAC" w:rsidP="00263BA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63BAC">
        <w:rPr>
          <w:rFonts w:ascii="Arial" w:hAnsi="Arial" w:cs="Arial"/>
          <w:sz w:val="24"/>
          <w:szCs w:val="24"/>
          <w:lang w:val="hy-AM"/>
        </w:rPr>
        <w:t>Հայերեն առաջին թարգմանական գրականությունը եղել է Աստվածաշունչը։ Ֆրանսիացի գիտնական Լա Կրոզը այն անվանել է «Թագուհի թարգմանչաց»։ Թարգմանիչներն Աստվածաշունչը թարգմանում էին լրացումներով, ինչպես նաև տարբեր թարգմանված եզրերի ներմուծմամբ։ Թարգմանության մի մասը կատարվել է ասորերենից, իսկ մյուս մասը՝ հունարենից։</w:t>
      </w:r>
    </w:p>
    <w:p w14:paraId="20CC6A58" w14:textId="77777777" w:rsidR="002708AE" w:rsidRPr="00702C10" w:rsidRDefault="002708AE" w:rsidP="002708AE">
      <w:pPr>
        <w:pStyle w:val="Body"/>
        <w:widowControl w:val="0"/>
        <w:spacing w:after="200" w:line="240" w:lineRule="auto"/>
        <w:rPr>
          <w:rFonts w:ascii="Arial" w:eastAsia="Arial" w:hAnsi="Arial" w:cs="Arial"/>
          <w:b/>
          <w:bCs/>
          <w:i/>
          <w:iCs/>
          <w:sz w:val="24"/>
          <w:szCs w:val="24"/>
          <w:lang w:val="hy-AM"/>
        </w:rPr>
      </w:pP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Հարցեր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և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առարկայի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չափորոշչային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նվազագույն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պահանջների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կատարումը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ստուգելու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02C10">
        <w:rPr>
          <w:rFonts w:ascii="Arial" w:hAnsi="Arial" w:cs="Arial"/>
          <w:b/>
          <w:bCs/>
          <w:sz w:val="24"/>
          <w:szCs w:val="24"/>
          <w:lang w:val="hy-AM"/>
        </w:rPr>
        <w:t>համար</w:t>
      </w:r>
      <w:r w:rsidRPr="00702C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.</w:t>
      </w:r>
    </w:p>
    <w:p w14:paraId="00668950" w14:textId="77777777" w:rsidR="00682A5D" w:rsidRPr="00682A5D" w:rsidRDefault="00682A5D" w:rsidP="00682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82A5D">
        <w:rPr>
          <w:rFonts w:ascii="Arial" w:hAnsi="Arial" w:cs="Arial"/>
          <w:sz w:val="24"/>
          <w:szCs w:val="24"/>
          <w:lang w:val="hy-AM"/>
        </w:rPr>
        <w:t>Ե՞րբ է Հայ Առաքելական Սուրբ Եկեղեցին տոնում Սուրբ Թարգմանչաց տոնը։</w:t>
      </w:r>
    </w:p>
    <w:p w14:paraId="78AE7516" w14:textId="77777777" w:rsidR="00682A5D" w:rsidRPr="00682A5D" w:rsidRDefault="00682A5D" w:rsidP="00682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82A5D">
        <w:rPr>
          <w:rFonts w:ascii="Arial" w:hAnsi="Arial" w:cs="Arial"/>
          <w:sz w:val="24"/>
          <w:szCs w:val="24"/>
          <w:lang w:val="hy-AM"/>
        </w:rPr>
        <w:t>Ու՞մ են հիշատակում տոնի ընթացքում։</w:t>
      </w:r>
    </w:p>
    <w:p w14:paraId="57CEC195" w14:textId="77777777" w:rsidR="00682A5D" w:rsidRPr="00682A5D" w:rsidRDefault="00682A5D" w:rsidP="00682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82A5D">
        <w:rPr>
          <w:rFonts w:ascii="Arial" w:hAnsi="Arial" w:cs="Arial"/>
          <w:sz w:val="24"/>
          <w:szCs w:val="24"/>
          <w:lang w:val="hy-AM"/>
        </w:rPr>
        <w:t>Ինչու՞ են նշված անձինք կոչվում «թարգմանիչներ»։</w:t>
      </w:r>
    </w:p>
    <w:p w14:paraId="31E54B45" w14:textId="77777777" w:rsidR="00682A5D" w:rsidRPr="00682A5D" w:rsidRDefault="00682A5D" w:rsidP="00682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82A5D">
        <w:rPr>
          <w:rFonts w:ascii="Arial" w:hAnsi="Arial" w:cs="Arial"/>
          <w:sz w:val="24"/>
          <w:szCs w:val="24"/>
          <w:lang w:val="hy-AM"/>
        </w:rPr>
        <w:t>Ո՞րն է եղել կարևորագույն թարգմանությունը հայ թարգմանչության պատմության մեջ և ինչպե՞ս են կոչել այն։</w:t>
      </w:r>
    </w:p>
    <w:p w14:paraId="44855D40" w14:textId="77777777" w:rsidR="00682A5D" w:rsidRPr="00682A5D" w:rsidRDefault="00682A5D" w:rsidP="00682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82A5D">
        <w:rPr>
          <w:rFonts w:ascii="Arial" w:hAnsi="Arial" w:cs="Arial"/>
          <w:sz w:val="24"/>
          <w:szCs w:val="24"/>
          <w:lang w:val="hy-AM"/>
        </w:rPr>
        <w:t>Ո՞ր լեզուներից է հայերեն թարգմանվել Աստվածաշունչը։</w:t>
      </w:r>
    </w:p>
    <w:p w14:paraId="4D47D239" w14:textId="77777777" w:rsidR="002708AE" w:rsidRPr="002708AE" w:rsidRDefault="002708AE" w:rsidP="002708AE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sectPr w:rsidR="002708AE" w:rsidRPr="002708AE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80F46"/>
    <w:multiLevelType w:val="hybridMultilevel"/>
    <w:tmpl w:val="4AF40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9663E"/>
    <w:multiLevelType w:val="hybridMultilevel"/>
    <w:tmpl w:val="85F0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668"/>
    <w:multiLevelType w:val="hybridMultilevel"/>
    <w:tmpl w:val="8C18D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10151">
    <w:abstractNumId w:val="16"/>
  </w:num>
  <w:num w:numId="2" w16cid:durableId="1979872189">
    <w:abstractNumId w:val="7"/>
  </w:num>
  <w:num w:numId="3" w16cid:durableId="433282554">
    <w:abstractNumId w:val="0"/>
  </w:num>
  <w:num w:numId="4" w16cid:durableId="36977415">
    <w:abstractNumId w:val="10"/>
  </w:num>
  <w:num w:numId="5" w16cid:durableId="1305044170">
    <w:abstractNumId w:val="8"/>
  </w:num>
  <w:num w:numId="6" w16cid:durableId="1071853097">
    <w:abstractNumId w:val="3"/>
  </w:num>
  <w:num w:numId="7" w16cid:durableId="251284193">
    <w:abstractNumId w:val="1"/>
  </w:num>
  <w:num w:numId="8" w16cid:durableId="930046985">
    <w:abstractNumId w:val="9"/>
  </w:num>
  <w:num w:numId="9" w16cid:durableId="1579174786">
    <w:abstractNumId w:val="11"/>
  </w:num>
  <w:num w:numId="10" w16cid:durableId="171382976">
    <w:abstractNumId w:val="14"/>
  </w:num>
  <w:num w:numId="11" w16cid:durableId="1397170535">
    <w:abstractNumId w:val="4"/>
  </w:num>
  <w:num w:numId="12" w16cid:durableId="1802838759">
    <w:abstractNumId w:val="13"/>
  </w:num>
  <w:num w:numId="13" w16cid:durableId="670909858">
    <w:abstractNumId w:val="15"/>
  </w:num>
  <w:num w:numId="14" w16cid:durableId="1862625227">
    <w:abstractNumId w:val="12"/>
  </w:num>
  <w:num w:numId="15" w16cid:durableId="1890993169">
    <w:abstractNumId w:val="6"/>
  </w:num>
  <w:num w:numId="16" w16cid:durableId="214515132">
    <w:abstractNumId w:val="5"/>
  </w:num>
  <w:num w:numId="17" w16cid:durableId="1204098560">
    <w:abstractNumId w:val="17"/>
  </w:num>
  <w:num w:numId="18" w16cid:durableId="104702276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20B76"/>
    <w:rsid w:val="00027D4F"/>
    <w:rsid w:val="00030CEC"/>
    <w:rsid w:val="00040E30"/>
    <w:rsid w:val="0004718D"/>
    <w:rsid w:val="000559C2"/>
    <w:rsid w:val="00064DB7"/>
    <w:rsid w:val="0006587B"/>
    <w:rsid w:val="0006727D"/>
    <w:rsid w:val="00070CD8"/>
    <w:rsid w:val="00072829"/>
    <w:rsid w:val="00072E35"/>
    <w:rsid w:val="00073105"/>
    <w:rsid w:val="00075D92"/>
    <w:rsid w:val="00085D94"/>
    <w:rsid w:val="0009750A"/>
    <w:rsid w:val="000A2B75"/>
    <w:rsid w:val="000C3573"/>
    <w:rsid w:val="000C7828"/>
    <w:rsid w:val="000D0C26"/>
    <w:rsid w:val="000D174C"/>
    <w:rsid w:val="000D4571"/>
    <w:rsid w:val="000D608E"/>
    <w:rsid w:val="0010023B"/>
    <w:rsid w:val="001033FF"/>
    <w:rsid w:val="00103A5D"/>
    <w:rsid w:val="001043E1"/>
    <w:rsid w:val="0010475C"/>
    <w:rsid w:val="001207D6"/>
    <w:rsid w:val="00131843"/>
    <w:rsid w:val="00131B9C"/>
    <w:rsid w:val="00136138"/>
    <w:rsid w:val="00144272"/>
    <w:rsid w:val="00147BD2"/>
    <w:rsid w:val="0016177A"/>
    <w:rsid w:val="001768A7"/>
    <w:rsid w:val="0019608B"/>
    <w:rsid w:val="001B4F9A"/>
    <w:rsid w:val="001C1967"/>
    <w:rsid w:val="001D06FE"/>
    <w:rsid w:val="001E1E0B"/>
    <w:rsid w:val="001E3B10"/>
    <w:rsid w:val="001E6773"/>
    <w:rsid w:val="002039C8"/>
    <w:rsid w:val="00206EBA"/>
    <w:rsid w:val="0021143B"/>
    <w:rsid w:val="00216206"/>
    <w:rsid w:val="00226716"/>
    <w:rsid w:val="00230232"/>
    <w:rsid w:val="00241A15"/>
    <w:rsid w:val="002428E2"/>
    <w:rsid w:val="002459BC"/>
    <w:rsid w:val="00263BAC"/>
    <w:rsid w:val="002708AE"/>
    <w:rsid w:val="00277BFE"/>
    <w:rsid w:val="00284552"/>
    <w:rsid w:val="00291068"/>
    <w:rsid w:val="00292F14"/>
    <w:rsid w:val="0029395B"/>
    <w:rsid w:val="002945AF"/>
    <w:rsid w:val="0029675D"/>
    <w:rsid w:val="002A700C"/>
    <w:rsid w:val="002B1B7D"/>
    <w:rsid w:val="002B3281"/>
    <w:rsid w:val="002B52E1"/>
    <w:rsid w:val="002D222D"/>
    <w:rsid w:val="002E4152"/>
    <w:rsid w:val="002F73E2"/>
    <w:rsid w:val="00307C2E"/>
    <w:rsid w:val="0031581D"/>
    <w:rsid w:val="00320AFB"/>
    <w:rsid w:val="0032687A"/>
    <w:rsid w:val="00334D59"/>
    <w:rsid w:val="003503EF"/>
    <w:rsid w:val="00370542"/>
    <w:rsid w:val="003729E7"/>
    <w:rsid w:val="00373C91"/>
    <w:rsid w:val="00377076"/>
    <w:rsid w:val="00386914"/>
    <w:rsid w:val="00391DA3"/>
    <w:rsid w:val="00393A2F"/>
    <w:rsid w:val="0039647C"/>
    <w:rsid w:val="003A3F45"/>
    <w:rsid w:val="003E05E0"/>
    <w:rsid w:val="003E0AA4"/>
    <w:rsid w:val="003E38AE"/>
    <w:rsid w:val="003E6B8E"/>
    <w:rsid w:val="00401B09"/>
    <w:rsid w:val="004075BD"/>
    <w:rsid w:val="00407A72"/>
    <w:rsid w:val="0041219E"/>
    <w:rsid w:val="004148CE"/>
    <w:rsid w:val="00414B8F"/>
    <w:rsid w:val="00433F10"/>
    <w:rsid w:val="004419DB"/>
    <w:rsid w:val="004470C5"/>
    <w:rsid w:val="0045163E"/>
    <w:rsid w:val="00451AF2"/>
    <w:rsid w:val="0046082F"/>
    <w:rsid w:val="00464B66"/>
    <w:rsid w:val="00475F6E"/>
    <w:rsid w:val="00476B08"/>
    <w:rsid w:val="004811EA"/>
    <w:rsid w:val="00481D1B"/>
    <w:rsid w:val="004826C1"/>
    <w:rsid w:val="004829EB"/>
    <w:rsid w:val="00485313"/>
    <w:rsid w:val="00491D82"/>
    <w:rsid w:val="004A5F48"/>
    <w:rsid w:val="004B44AD"/>
    <w:rsid w:val="004B4B2F"/>
    <w:rsid w:val="004D6356"/>
    <w:rsid w:val="004E678E"/>
    <w:rsid w:val="004F09A3"/>
    <w:rsid w:val="004F1DC3"/>
    <w:rsid w:val="004F4D5C"/>
    <w:rsid w:val="004F7982"/>
    <w:rsid w:val="0050143D"/>
    <w:rsid w:val="00505AC1"/>
    <w:rsid w:val="00512448"/>
    <w:rsid w:val="00522993"/>
    <w:rsid w:val="00522A10"/>
    <w:rsid w:val="00526948"/>
    <w:rsid w:val="00531234"/>
    <w:rsid w:val="00533126"/>
    <w:rsid w:val="005371B0"/>
    <w:rsid w:val="00551CD9"/>
    <w:rsid w:val="005533B3"/>
    <w:rsid w:val="005555BE"/>
    <w:rsid w:val="00557C25"/>
    <w:rsid w:val="0056091E"/>
    <w:rsid w:val="00565A4F"/>
    <w:rsid w:val="00566ED1"/>
    <w:rsid w:val="00571A0C"/>
    <w:rsid w:val="0059769F"/>
    <w:rsid w:val="005A4F87"/>
    <w:rsid w:val="005B71BD"/>
    <w:rsid w:val="005C090D"/>
    <w:rsid w:val="005E50DE"/>
    <w:rsid w:val="006041B1"/>
    <w:rsid w:val="006121F4"/>
    <w:rsid w:val="0062216C"/>
    <w:rsid w:val="00625496"/>
    <w:rsid w:val="00627A3F"/>
    <w:rsid w:val="00635C3B"/>
    <w:rsid w:val="006446F8"/>
    <w:rsid w:val="00654B92"/>
    <w:rsid w:val="0066527D"/>
    <w:rsid w:val="006730F8"/>
    <w:rsid w:val="00674DCC"/>
    <w:rsid w:val="00675580"/>
    <w:rsid w:val="00682A5D"/>
    <w:rsid w:val="00694788"/>
    <w:rsid w:val="006A3138"/>
    <w:rsid w:val="006A5AD4"/>
    <w:rsid w:val="006B56C7"/>
    <w:rsid w:val="006B592D"/>
    <w:rsid w:val="006D1FD0"/>
    <w:rsid w:val="006D4C55"/>
    <w:rsid w:val="006F09D6"/>
    <w:rsid w:val="00702C10"/>
    <w:rsid w:val="007067B1"/>
    <w:rsid w:val="0071564C"/>
    <w:rsid w:val="00725458"/>
    <w:rsid w:val="00733D45"/>
    <w:rsid w:val="00740C92"/>
    <w:rsid w:val="0075493D"/>
    <w:rsid w:val="00772868"/>
    <w:rsid w:val="007B16E6"/>
    <w:rsid w:val="007B65AB"/>
    <w:rsid w:val="007C432B"/>
    <w:rsid w:val="007D0875"/>
    <w:rsid w:val="007E5C72"/>
    <w:rsid w:val="007F168B"/>
    <w:rsid w:val="007F21F5"/>
    <w:rsid w:val="007F285C"/>
    <w:rsid w:val="007F2CBE"/>
    <w:rsid w:val="007F7397"/>
    <w:rsid w:val="007F745E"/>
    <w:rsid w:val="00811AC9"/>
    <w:rsid w:val="00825E5E"/>
    <w:rsid w:val="008328D8"/>
    <w:rsid w:val="00833D98"/>
    <w:rsid w:val="00843CBE"/>
    <w:rsid w:val="00863A26"/>
    <w:rsid w:val="00864181"/>
    <w:rsid w:val="00864D31"/>
    <w:rsid w:val="00870991"/>
    <w:rsid w:val="0088370C"/>
    <w:rsid w:val="008A2F2B"/>
    <w:rsid w:val="008A74A2"/>
    <w:rsid w:val="008A7D16"/>
    <w:rsid w:val="008B7005"/>
    <w:rsid w:val="008C0DC6"/>
    <w:rsid w:val="008D0A98"/>
    <w:rsid w:val="008D4DF7"/>
    <w:rsid w:val="008D4E28"/>
    <w:rsid w:val="00906589"/>
    <w:rsid w:val="00906CE7"/>
    <w:rsid w:val="009216C9"/>
    <w:rsid w:val="00942EE2"/>
    <w:rsid w:val="00964D9E"/>
    <w:rsid w:val="00965FAD"/>
    <w:rsid w:val="00977538"/>
    <w:rsid w:val="009929F7"/>
    <w:rsid w:val="009A35D4"/>
    <w:rsid w:val="009A387D"/>
    <w:rsid w:val="009A3C41"/>
    <w:rsid w:val="009B16FC"/>
    <w:rsid w:val="009C1285"/>
    <w:rsid w:val="009E66F2"/>
    <w:rsid w:val="009E70C4"/>
    <w:rsid w:val="009F7B6A"/>
    <w:rsid w:val="00A00143"/>
    <w:rsid w:val="00A05F92"/>
    <w:rsid w:val="00A11E5A"/>
    <w:rsid w:val="00A15EFD"/>
    <w:rsid w:val="00A2546E"/>
    <w:rsid w:val="00A31F4A"/>
    <w:rsid w:val="00A551F6"/>
    <w:rsid w:val="00A64F8E"/>
    <w:rsid w:val="00A7694A"/>
    <w:rsid w:val="00A840EE"/>
    <w:rsid w:val="00A90BFE"/>
    <w:rsid w:val="00AA6DCE"/>
    <w:rsid w:val="00AB59A2"/>
    <w:rsid w:val="00AC04F8"/>
    <w:rsid w:val="00AC3623"/>
    <w:rsid w:val="00AD1787"/>
    <w:rsid w:val="00AD452B"/>
    <w:rsid w:val="00AE1B2A"/>
    <w:rsid w:val="00AE6FF4"/>
    <w:rsid w:val="00B148F4"/>
    <w:rsid w:val="00B2177B"/>
    <w:rsid w:val="00B2326C"/>
    <w:rsid w:val="00B2675C"/>
    <w:rsid w:val="00B31B44"/>
    <w:rsid w:val="00B6779C"/>
    <w:rsid w:val="00B73E17"/>
    <w:rsid w:val="00B92EBB"/>
    <w:rsid w:val="00BA64BE"/>
    <w:rsid w:val="00BB6903"/>
    <w:rsid w:val="00BC1E27"/>
    <w:rsid w:val="00BC472D"/>
    <w:rsid w:val="00BD13E2"/>
    <w:rsid w:val="00BD31E9"/>
    <w:rsid w:val="00BF52D6"/>
    <w:rsid w:val="00C06E18"/>
    <w:rsid w:val="00C10F7D"/>
    <w:rsid w:val="00C369B1"/>
    <w:rsid w:val="00C40DBB"/>
    <w:rsid w:val="00C651D0"/>
    <w:rsid w:val="00C65C7A"/>
    <w:rsid w:val="00C71FC4"/>
    <w:rsid w:val="00C96810"/>
    <w:rsid w:val="00CA15D8"/>
    <w:rsid w:val="00CB1278"/>
    <w:rsid w:val="00CB594E"/>
    <w:rsid w:val="00CC4C92"/>
    <w:rsid w:val="00CD4528"/>
    <w:rsid w:val="00CE5C7D"/>
    <w:rsid w:val="00CF04F7"/>
    <w:rsid w:val="00CF06F3"/>
    <w:rsid w:val="00CF0783"/>
    <w:rsid w:val="00CF4DC3"/>
    <w:rsid w:val="00D00A52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53AE"/>
    <w:rsid w:val="00D673E4"/>
    <w:rsid w:val="00D837F2"/>
    <w:rsid w:val="00D86743"/>
    <w:rsid w:val="00D93C1B"/>
    <w:rsid w:val="00D94245"/>
    <w:rsid w:val="00DA36FD"/>
    <w:rsid w:val="00DC2F05"/>
    <w:rsid w:val="00DD6BB8"/>
    <w:rsid w:val="00E15EF9"/>
    <w:rsid w:val="00E21A6C"/>
    <w:rsid w:val="00E26A32"/>
    <w:rsid w:val="00E41491"/>
    <w:rsid w:val="00E42755"/>
    <w:rsid w:val="00E51F03"/>
    <w:rsid w:val="00E833A4"/>
    <w:rsid w:val="00E854CD"/>
    <w:rsid w:val="00E85695"/>
    <w:rsid w:val="00E875EA"/>
    <w:rsid w:val="00EB00D4"/>
    <w:rsid w:val="00EB7EEF"/>
    <w:rsid w:val="00EE096C"/>
    <w:rsid w:val="00EE23AD"/>
    <w:rsid w:val="00EE4EE6"/>
    <w:rsid w:val="00F11F9F"/>
    <w:rsid w:val="00F2401F"/>
    <w:rsid w:val="00F26BF3"/>
    <w:rsid w:val="00F31465"/>
    <w:rsid w:val="00F36661"/>
    <w:rsid w:val="00F5718E"/>
    <w:rsid w:val="00F64BB0"/>
    <w:rsid w:val="00F737A9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2023-07-17T19:51:00Z</dcterms:created>
  <dcterms:modified xsi:type="dcterms:W3CDTF">2023-07-17T19:51:00Z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