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50D2" w14:textId="01B1CC41" w:rsidR="00771B54" w:rsidRPr="00BE7D30" w:rsidRDefault="00771B54" w:rsidP="00771B54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4897D08" w14:textId="77777777" w:rsidR="00771B54" w:rsidRPr="00BE7D30" w:rsidRDefault="00771B54" w:rsidP="00771B5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498E4F3B" w14:textId="77777777" w:rsidR="00771B54" w:rsidRPr="00BE7D30" w:rsidRDefault="00771B54" w:rsidP="00771B5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73827487" w14:textId="0D867230" w:rsidR="00771B54" w:rsidRPr="00BE7D30" w:rsidRDefault="00771B54" w:rsidP="00771B5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383DBB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EBD6709" w14:textId="77777777" w:rsidR="00771B54" w:rsidRPr="00BE7D30" w:rsidRDefault="00771B54" w:rsidP="00771B5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1546451B" w14:textId="77777777" w:rsidR="00771B54" w:rsidRDefault="00771B54" w:rsidP="00BA24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D5083D6" w14:textId="1CF59AF4" w:rsidR="000A0CC6" w:rsidRPr="00AB18C7" w:rsidRDefault="000A0CC6" w:rsidP="00BA24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</w:t>
      </w:r>
    </w:p>
    <w:p w14:paraId="144BFAF1" w14:textId="77777777" w:rsidR="000A0CC6" w:rsidRPr="00AB18C7" w:rsidRDefault="000A0CC6" w:rsidP="00BA24A7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46E3E268" w14:textId="77777777" w:rsidR="000A0CC6" w:rsidRPr="00AB18C7" w:rsidRDefault="000A0CC6" w:rsidP="00BA24A7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նշանակությունները՝</w:t>
      </w:r>
    </w:p>
    <w:p w14:paraId="2F718786" w14:textId="794A6ADE" w:rsidR="000A0CC6" w:rsidRPr="00AB18C7" w:rsidRDefault="007323C4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ուռկ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ան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168EE0E" w14:textId="6827D806" w:rsidR="000A0CC6" w:rsidRPr="00AB18C7" w:rsidRDefault="007323C4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ցամաքած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18168C7" w14:textId="7EE3B17A" w:rsidR="000A0CC6" w:rsidRPr="00AB18C7" w:rsidRDefault="007323C4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սաստիկ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C9D5E06" w14:textId="11A902DA" w:rsidR="000A0CC6" w:rsidRPr="00AB18C7" w:rsidRDefault="007323C4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զարհուրելի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C2D142D" w14:textId="0F23AF1D" w:rsidR="000A0CC6" w:rsidRPr="00AB18C7" w:rsidRDefault="007323C4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շվաք         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86BCFE6" w14:textId="77777777" w:rsidR="000A0CC6" w:rsidRPr="00AB18C7" w:rsidRDefault="000A0CC6" w:rsidP="000A0CC6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46C8087E" w14:textId="77777777" w:rsidR="000A0CC6" w:rsidRPr="00AB18C7" w:rsidRDefault="000A0CC6" w:rsidP="00BA24A7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հոմանիշները՝</w:t>
      </w:r>
    </w:p>
    <w:p w14:paraId="02FAA74A" w14:textId="100C6DD2" w:rsidR="000A0CC6" w:rsidRPr="00AB18C7" w:rsidRDefault="00BE609A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սիրուն       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64F0695E" w14:textId="229D7898" w:rsidR="000A0CC6" w:rsidRPr="00AB18C7" w:rsidRDefault="00BE609A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որոնել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60730C9" w14:textId="6E0995CB" w:rsidR="000A0CC6" w:rsidRPr="00AB18C7" w:rsidRDefault="00BE609A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պարզ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0CE7869C" w14:textId="0B07AA00" w:rsidR="000A0CC6" w:rsidRPr="00AB18C7" w:rsidRDefault="00BE609A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լ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րանալ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923BE41" w14:textId="6BC99E83" w:rsidR="000A0CC6" w:rsidRPr="00AB18C7" w:rsidRDefault="00BE609A">
      <w:pPr>
        <w:pStyle w:val="NoSpacing"/>
        <w:numPr>
          <w:ilvl w:val="3"/>
          <w:numId w:val="2"/>
        </w:numPr>
        <w:spacing w:after="24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օտարական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B4A8865" w14:textId="77777777" w:rsidR="000A0CC6" w:rsidRPr="00AB18C7" w:rsidRDefault="000A0CC6" w:rsidP="00BA24A7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հականիշները՝ </w:t>
      </w:r>
    </w:p>
    <w:p w14:paraId="355F6BCD" w14:textId="3EE7BEE0" w:rsidR="000A0CC6" w:rsidRPr="00AB18C7" w:rsidRDefault="0005075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աղքատ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8B75A89" w14:textId="3BA793DA" w:rsidR="000A0CC6" w:rsidRPr="00AB18C7" w:rsidRDefault="0005075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ուրախություն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1D19030D" w14:textId="31BDF9BE" w:rsidR="000A0CC6" w:rsidRPr="00AB18C7" w:rsidRDefault="0005075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մտնել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6396D5EC" w14:textId="7807A2E7" w:rsidR="000A0CC6" w:rsidRPr="00AB18C7" w:rsidRDefault="0005075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թրջվել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2C99B486" w14:textId="6BA3F5F1" w:rsidR="000A0CC6" w:rsidRPr="00AB18C7" w:rsidRDefault="0005075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վտանգավոր</w:t>
      </w:r>
      <w:r w:rsidR="00BA24A7" w:rsidRPr="00AB18C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  <w:r w:rsidR="000A0CC6"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21413D82" w14:textId="54DE740B" w:rsidR="0020586A" w:rsidRPr="00AB18C7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4822B7E2" w14:textId="6957F41C" w:rsidR="00717364" w:rsidRPr="00AB18C7" w:rsidRDefault="00717364" w:rsidP="00AB18C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AB18C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957ECF5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Դյուրաթեք – հեշտությամբ թեքվող</w:t>
      </w:r>
    </w:p>
    <w:p w14:paraId="3D2A6FD6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Զննել - ուսումնասիրել</w:t>
      </w:r>
    </w:p>
    <w:p w14:paraId="20112FE6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Սարսուռ - դող</w:t>
      </w:r>
    </w:p>
    <w:p w14:paraId="4E674526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Ուռի – կախված ճյուղերով գեղեցիկ ծառ</w:t>
      </w:r>
    </w:p>
    <w:p w14:paraId="33164B6A" w14:textId="6AD49E4A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Թախծանուշ – միաժամանակ տխուր և գեղեցիկ</w:t>
      </w:r>
    </w:p>
    <w:p w14:paraId="3B02388B" w14:textId="33462530" w:rsidR="0084529C" w:rsidRPr="00AB18C7" w:rsidRDefault="0084529C" w:rsidP="00AB18C7">
      <w:pPr>
        <w:pStyle w:val="NoSpacing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AB18C7" w:rsidRDefault="0084529C" w:rsidP="00AB18C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AB18C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0B10123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Զննել – ուսումնասիրել</w:t>
      </w:r>
    </w:p>
    <w:p w14:paraId="41855CAE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Ձյունաճերմակ – սպիտակ</w:t>
      </w:r>
    </w:p>
    <w:p w14:paraId="34414532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Այժմ – հիմա</w:t>
      </w:r>
    </w:p>
    <w:p w14:paraId="47085BAA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Պարանոց - վիզ</w:t>
      </w:r>
    </w:p>
    <w:p w14:paraId="28495790" w14:textId="26B1740F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Անդորր - հանգիստ</w:t>
      </w:r>
    </w:p>
    <w:p w14:paraId="70ECAA6A" w14:textId="088D9B2D" w:rsidR="00EF2486" w:rsidRPr="00AB18C7" w:rsidRDefault="00EF2486" w:rsidP="00AB18C7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AB18C7" w:rsidRDefault="0084529C" w:rsidP="00AB18C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AB18C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Pr="00AB18C7" w:rsidRDefault="00BA24A7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  <w:sectPr w:rsidR="00BA24A7" w:rsidRPr="00AB18C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2061A4D2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Ջահելություն – ծերություն</w:t>
      </w:r>
    </w:p>
    <w:p w14:paraId="5CFCC8FB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Մայրամուտ – արևածագ</w:t>
      </w:r>
    </w:p>
    <w:p w14:paraId="68B723F7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Երբեք – միշտ</w:t>
      </w:r>
    </w:p>
    <w:p w14:paraId="54EBB251" w14:textId="77777777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Շշնջալ – բղավել, գոռալ</w:t>
      </w:r>
    </w:p>
    <w:p w14:paraId="1F1C6BD6" w14:textId="7124A35E" w:rsidR="00391141" w:rsidRPr="00AB18C7" w:rsidRDefault="00391141" w:rsidP="00AB18C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i/>
          <w:iCs/>
          <w:sz w:val="28"/>
          <w:szCs w:val="28"/>
          <w:lang w:val="hy-AM"/>
        </w:rPr>
        <w:t>Մարել – վառվել</w:t>
      </w:r>
    </w:p>
    <w:p w14:paraId="057312A0" w14:textId="1586FB4C" w:rsidR="00BA24A7" w:rsidRPr="00AB18C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RPr="00AB18C7" w:rsidSect="00BA24A7">
          <w:type w:val="continuous"/>
          <w:pgSz w:w="12240" w:h="15840"/>
          <w:pgMar w:top="576" w:right="1008" w:bottom="576" w:left="1152" w:header="720" w:footer="720" w:gutter="0"/>
          <w:cols w:space="0"/>
          <w:docGrid w:linePitch="360"/>
        </w:sectPr>
      </w:pPr>
    </w:p>
    <w:p w14:paraId="333784BE" w14:textId="77777777" w:rsidR="00BA24A7" w:rsidRPr="00AB18C7" w:rsidRDefault="00BA24A7" w:rsidP="00BA24A7">
      <w:pPr>
        <w:pStyle w:val="NoSpacing"/>
        <w:spacing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  <w:sectPr w:rsidR="00BA24A7" w:rsidRPr="00AB18C7" w:rsidSect="00BA24A7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2BF57B2D" w14:textId="77777777" w:rsidR="00787ECB" w:rsidRPr="00AB18C7" w:rsidRDefault="00FD2736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AB18C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787ECB" w:rsidRPr="00AB18C7">
        <w:rPr>
          <w:rFonts w:ascii="Arial" w:hAnsi="Arial" w:cs="Arial"/>
          <w:b/>
          <w:bCs/>
          <w:sz w:val="28"/>
          <w:szCs w:val="28"/>
          <w:lang w:val="hy-AM"/>
        </w:rPr>
        <w:t xml:space="preserve">Երկհնչյունների ուղղագրությունը և ուղղախոսությունը – </w:t>
      </w:r>
      <w:r w:rsidR="00787ECB"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ՅԱ – ԻԱ – ԵԱ </w:t>
      </w:r>
      <w:r w:rsidR="00787ECB" w:rsidRPr="00AB18C7">
        <w:rPr>
          <w:rFonts w:ascii="Arial" w:hAnsi="Arial" w:cs="Arial"/>
          <w:b/>
          <w:bCs/>
          <w:sz w:val="28"/>
          <w:szCs w:val="28"/>
          <w:lang w:val="hy-AM"/>
        </w:rPr>
        <w:t xml:space="preserve">(էջ 51):   </w:t>
      </w:r>
    </w:p>
    <w:p w14:paraId="03833642" w14:textId="77777777" w:rsidR="00787ECB" w:rsidRPr="00AB18C7" w:rsidRDefault="00787ECB" w:rsidP="00787E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0" w:name="_Hlk113485354"/>
      <w:r w:rsidRPr="00AB18C7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Յա</w:t>
      </w:r>
      <w:r w:rsidRPr="00AB18C7">
        <w:rPr>
          <w:rFonts w:ascii="Arial" w:hAnsi="Arial" w:cs="Arial"/>
          <w:i/>
          <w:iCs/>
          <w:sz w:val="28"/>
          <w:szCs w:val="28"/>
          <w:lang w:val="hy-AM"/>
        </w:rPr>
        <w:t xml:space="preserve"> լսելիս մեծ մասամբ գրվում է </w:t>
      </w:r>
      <w:r w:rsidRPr="00AB18C7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յա</w:t>
      </w:r>
      <w:r w:rsidRPr="00AB18C7">
        <w:rPr>
          <w:rFonts w:ascii="Arial" w:hAnsi="Arial" w:cs="Arial"/>
          <w:i/>
          <w:iCs/>
          <w:sz w:val="28"/>
          <w:szCs w:val="28"/>
          <w:lang w:val="hy-AM"/>
        </w:rPr>
        <w:t>, օրինակ՝ երկաթյա, եղյամ, անցյալ և այլն</w:t>
      </w:r>
    </w:p>
    <w:p w14:paraId="5BC52B56" w14:textId="77777777" w:rsidR="00787ECB" w:rsidRPr="00AB18C7" w:rsidRDefault="00787ECB" w:rsidP="00787E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color w:val="FF0000"/>
          <w:sz w:val="28"/>
          <w:szCs w:val="28"/>
          <w:lang w:val="hy-AM"/>
        </w:rPr>
        <w:t>Յա</w:t>
      </w:r>
      <w:r w:rsidRPr="00AB18C7">
        <w:rPr>
          <w:rFonts w:ascii="Arial" w:hAnsi="Arial" w:cs="Arial"/>
          <w:sz w:val="28"/>
          <w:szCs w:val="28"/>
          <w:lang w:val="hy-AM"/>
        </w:rPr>
        <w:t xml:space="preserve"> երկհնչյունը </w:t>
      </w:r>
      <w:r w:rsidRPr="00AB18C7">
        <w:rPr>
          <w:rFonts w:ascii="Arial" w:hAnsi="Arial" w:cs="Arial"/>
          <w:color w:val="FF0000"/>
          <w:sz w:val="28"/>
          <w:szCs w:val="28"/>
          <w:lang w:val="hy-AM"/>
        </w:rPr>
        <w:t>իա</w:t>
      </w:r>
      <w:r w:rsidRPr="00AB18C7">
        <w:rPr>
          <w:rFonts w:ascii="Arial" w:hAnsi="Arial" w:cs="Arial"/>
          <w:sz w:val="28"/>
          <w:szCs w:val="28"/>
          <w:lang w:val="hy-AM"/>
        </w:rPr>
        <w:t xml:space="preserve"> տառերով է գրվում՝</w:t>
      </w:r>
    </w:p>
    <w:p w14:paraId="361C6646" w14:textId="77777777" w:rsidR="00787ECB" w:rsidRPr="00AB18C7" w:rsidRDefault="00787ECB" w:rsidP="00AB18C7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Ա</w:t>
      </w:r>
      <w:r w:rsidRPr="00AB18C7">
        <w:rPr>
          <w:rFonts w:ascii="Cambria Math" w:hAnsi="Cambria Math" w:cs="Cambria Math"/>
          <w:sz w:val="28"/>
          <w:szCs w:val="28"/>
          <w:lang w:val="hy-AM"/>
        </w:rPr>
        <w:t>․</w:t>
      </w:r>
      <w:r w:rsidRPr="00AB18C7">
        <w:rPr>
          <w:rFonts w:ascii="Arial" w:hAnsi="Arial" w:cs="Arial"/>
          <w:sz w:val="28"/>
          <w:szCs w:val="28"/>
          <w:lang w:val="hy-AM"/>
        </w:rPr>
        <w:t xml:space="preserve"> հետևյալ բառերում՝ դաստիարակ, հեքիաթ, օվկիանոս, կրիա, խավիար, բամիա, փասիան։</w:t>
      </w:r>
    </w:p>
    <w:p w14:paraId="7A8C51B6" w14:textId="77777777" w:rsidR="00787ECB" w:rsidRPr="00AB18C7" w:rsidRDefault="00787ECB" w:rsidP="00AB18C7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Բ</w:t>
      </w:r>
      <w:r w:rsidRPr="00AB18C7">
        <w:rPr>
          <w:rFonts w:ascii="Cambria Math" w:hAnsi="Cambria Math" w:cs="Cambria Math"/>
          <w:sz w:val="28"/>
          <w:szCs w:val="28"/>
          <w:lang w:val="hy-AM"/>
        </w:rPr>
        <w:t>․</w:t>
      </w:r>
      <w:r w:rsidRPr="00AB18C7">
        <w:rPr>
          <w:rFonts w:ascii="Arial" w:hAnsi="Arial" w:cs="Arial"/>
          <w:sz w:val="28"/>
          <w:szCs w:val="28"/>
          <w:lang w:val="hy-AM"/>
        </w:rPr>
        <w:t xml:space="preserve"> Մի շարք անուններում՝ Մարիամ, Եղիա, Երեմիա, Բունիաթյան, Սուքիասյան։</w:t>
      </w:r>
    </w:p>
    <w:p w14:paraId="74279B7D" w14:textId="77777777" w:rsidR="00787ECB" w:rsidRPr="00AB18C7" w:rsidRDefault="00787ECB" w:rsidP="00AB18C7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Գ</w:t>
      </w:r>
      <w:r w:rsidRPr="00AB18C7">
        <w:rPr>
          <w:rFonts w:ascii="Cambria Math" w:hAnsi="Cambria Math" w:cs="Cambria Math"/>
          <w:sz w:val="28"/>
          <w:szCs w:val="28"/>
          <w:lang w:val="hy-AM"/>
        </w:rPr>
        <w:t>․</w:t>
      </w:r>
      <w:r w:rsidRPr="00AB18C7">
        <w:rPr>
          <w:rFonts w:ascii="Arial" w:hAnsi="Arial" w:cs="Arial"/>
          <w:sz w:val="28"/>
          <w:szCs w:val="28"/>
          <w:lang w:val="hy-AM"/>
        </w:rPr>
        <w:t xml:space="preserve"> Աշխարհագրական անունների վերջում՝ Կիլիկիա, Ֆրանսիա, Իտալիա և այլն։</w:t>
      </w:r>
    </w:p>
    <w:p w14:paraId="2E850BAA" w14:textId="77777777" w:rsidR="00787ECB" w:rsidRPr="00AB18C7" w:rsidRDefault="00787ECB" w:rsidP="00AB18C7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Դ</w:t>
      </w:r>
      <w:r w:rsidRPr="00AB18C7">
        <w:rPr>
          <w:rFonts w:ascii="Cambria Math" w:hAnsi="Cambria Math" w:cs="Cambria Math"/>
          <w:sz w:val="28"/>
          <w:szCs w:val="28"/>
          <w:lang w:val="hy-AM"/>
        </w:rPr>
        <w:t>․</w:t>
      </w:r>
      <w:r w:rsidRPr="00AB18C7">
        <w:rPr>
          <w:rFonts w:ascii="Arial" w:hAnsi="Arial" w:cs="Arial"/>
          <w:sz w:val="28"/>
          <w:szCs w:val="28"/>
          <w:lang w:val="hy-AM"/>
        </w:rPr>
        <w:t xml:space="preserve"> Մի շարք օտար բառերում՝ Էներգիա, քիմիա, օլիմպիադա, սոցիալական։</w:t>
      </w:r>
    </w:p>
    <w:p w14:paraId="411D38F9" w14:textId="77777777" w:rsidR="00787ECB" w:rsidRPr="00AB18C7" w:rsidRDefault="00787ECB" w:rsidP="00787E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 xml:space="preserve">Կանանց օտար անունները գրվում են </w:t>
      </w:r>
      <w:r w:rsidRPr="00AB18C7">
        <w:rPr>
          <w:rFonts w:ascii="Arial" w:hAnsi="Arial" w:cs="Arial"/>
          <w:color w:val="FF0000"/>
          <w:sz w:val="28"/>
          <w:szCs w:val="28"/>
          <w:lang w:val="hy-AM"/>
        </w:rPr>
        <w:t>յա</w:t>
      </w:r>
      <w:r w:rsidRPr="00AB18C7">
        <w:rPr>
          <w:rFonts w:ascii="Arial" w:hAnsi="Arial" w:cs="Arial"/>
          <w:sz w:val="28"/>
          <w:szCs w:val="28"/>
          <w:lang w:val="hy-AM"/>
        </w:rPr>
        <w:t>-ով՝ Ամալյա, Օլյա, բացառությամբ Մարիա և Լիա անունների։</w:t>
      </w:r>
    </w:p>
    <w:p w14:paraId="191F757C" w14:textId="77777777" w:rsidR="00787ECB" w:rsidRPr="00AB18C7" w:rsidRDefault="00787ECB" w:rsidP="00787E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Մի քանի անուններ ունեն զուգահեռ ձևեր՝</w:t>
      </w:r>
    </w:p>
    <w:p w14:paraId="66EAE565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787ECB" w:rsidRPr="00AB18C7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C6F3B3E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color w:val="FF0000"/>
          <w:sz w:val="28"/>
          <w:szCs w:val="28"/>
          <w:lang w:val="hy-AM"/>
        </w:rPr>
        <w:t xml:space="preserve">Աշխարհագրական անուններ՝  </w:t>
      </w:r>
      <w:r w:rsidRPr="00AB18C7">
        <w:rPr>
          <w:rFonts w:ascii="Arial" w:hAnsi="Arial" w:cs="Arial"/>
          <w:sz w:val="28"/>
          <w:szCs w:val="28"/>
          <w:lang w:val="hy-AM"/>
        </w:rPr>
        <w:t xml:space="preserve">                                    </w:t>
      </w:r>
    </w:p>
    <w:p w14:paraId="3240946A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Ասիա (աշխարհամաս)</w:t>
      </w:r>
    </w:p>
    <w:p w14:paraId="728A66A5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 xml:space="preserve">Սոֆիա (Բուլղարիայի </w:t>
      </w:r>
      <w:r w:rsidRPr="00AB18C7">
        <w:rPr>
          <w:rFonts w:ascii="Arial" w:hAnsi="Arial" w:cs="Arial"/>
          <w:sz w:val="28"/>
          <w:szCs w:val="28"/>
          <w:lang w:val="hy-AM"/>
        </w:rPr>
        <w:t>մայրաքաղաքը)</w:t>
      </w:r>
    </w:p>
    <w:p w14:paraId="4290B45D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FF0000"/>
          <w:sz w:val="28"/>
          <w:szCs w:val="28"/>
          <w:lang w:val="hy-AM"/>
        </w:rPr>
      </w:pPr>
      <w:r w:rsidRPr="00AB18C7">
        <w:rPr>
          <w:rFonts w:ascii="Arial" w:hAnsi="Arial" w:cs="Arial"/>
          <w:color w:val="FF0000"/>
          <w:sz w:val="28"/>
          <w:szCs w:val="28"/>
          <w:lang w:val="hy-AM"/>
        </w:rPr>
        <w:t>Կնոջ անուն՝</w:t>
      </w:r>
    </w:p>
    <w:p w14:paraId="44642755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Ասյա</w:t>
      </w:r>
    </w:p>
    <w:p w14:paraId="5145AFA9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lastRenderedPageBreak/>
        <w:t>Սոֆյա</w:t>
      </w:r>
    </w:p>
    <w:p w14:paraId="7970C0AE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787ECB" w:rsidRPr="00AB18C7" w:rsidSect="0092762D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  <w:r w:rsidRPr="00AB18C7">
        <w:rPr>
          <w:rFonts w:ascii="Arial" w:hAnsi="Arial" w:cs="Arial"/>
          <w:sz w:val="28"/>
          <w:szCs w:val="28"/>
          <w:lang w:val="hy-AM"/>
        </w:rPr>
        <w:t>Վիկտորյա</w:t>
      </w:r>
    </w:p>
    <w:p w14:paraId="759CCEB1" w14:textId="77777777" w:rsidR="00787ECB" w:rsidRPr="00AB18C7" w:rsidRDefault="00787ECB" w:rsidP="00787EC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Վիկտորիա (ջրվեժ)</w:t>
      </w:r>
    </w:p>
    <w:bookmarkEnd w:id="0"/>
    <w:p w14:paraId="2B605043" w14:textId="77777777" w:rsidR="00AB18C7" w:rsidRPr="00AB18C7" w:rsidRDefault="00AB18C7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4A104B8" w14:textId="449536B3" w:rsidR="00E302D6" w:rsidRPr="00AB18C7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AB18C7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213662F4" w:rsidR="00E302D6" w:rsidRPr="00AB18C7" w:rsidRDefault="00E302D6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AB18C7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787ECB"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ՅԱ – ԻԱ – ԵԱ</w:t>
      </w:r>
      <w:r w:rsidR="0083131C" w:rsidRPr="00AB18C7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="00787ECB" w:rsidRPr="00AB18C7">
        <w:rPr>
          <w:rFonts w:ascii="Arial" w:hAnsi="Arial" w:cs="Arial"/>
          <w:bCs/>
          <w:sz w:val="28"/>
          <w:szCs w:val="28"/>
          <w:lang w:val="hy-AM"/>
        </w:rPr>
        <w:t xml:space="preserve">երկհնչյունների </w:t>
      </w:r>
      <w:r w:rsidRPr="00AB18C7">
        <w:rPr>
          <w:rFonts w:ascii="Arial" w:hAnsi="Arial" w:cs="Arial"/>
          <w:bCs/>
          <w:sz w:val="28"/>
          <w:szCs w:val="28"/>
          <w:lang w:val="hy-AM"/>
        </w:rPr>
        <w:t>ուղղագրության և ուղղախոսության առանձնահատկությունները։</w:t>
      </w:r>
    </w:p>
    <w:p w14:paraId="74159BFF" w14:textId="74DA023C" w:rsidR="003E47DA" w:rsidRPr="00AB18C7" w:rsidRDefault="003E47DA" w:rsidP="00BA24A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 w:rsidR="00BA24A7" w:rsidRPr="00AB18C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bookmarkStart w:id="1" w:name="_Hlk140503569"/>
      <w:r w:rsidR="00BA24A7" w:rsidRPr="00AB18C7">
        <w:rPr>
          <w:rFonts w:ascii="Arial" w:hAnsi="Arial" w:cs="Arial"/>
          <w:sz w:val="28"/>
          <w:szCs w:val="28"/>
          <w:lang w:val="hy-AM"/>
        </w:rPr>
        <w:t>Կ</w:t>
      </w:r>
      <w:r w:rsidRPr="00AB18C7">
        <w:rPr>
          <w:rFonts w:ascii="Arial" w:eastAsia="Times New Roman" w:hAnsi="Arial" w:cs="Arial"/>
          <w:sz w:val="28"/>
          <w:szCs w:val="28"/>
          <w:lang w:val="hy-AM"/>
        </w:rPr>
        <w:t xml:space="preserve">ատարել էջ </w:t>
      </w:r>
      <w:r w:rsidR="00787ECB" w:rsidRPr="00AB18C7">
        <w:rPr>
          <w:rFonts w:ascii="Arial" w:eastAsia="Times New Roman" w:hAnsi="Arial" w:cs="Arial"/>
          <w:sz w:val="28"/>
          <w:szCs w:val="28"/>
          <w:lang w:val="hy-AM"/>
        </w:rPr>
        <w:t>52</w:t>
      </w:r>
      <w:r w:rsidRPr="00AB18C7">
        <w:rPr>
          <w:rFonts w:ascii="Arial" w:eastAsia="Times New Roman" w:hAnsi="Arial" w:cs="Arial"/>
          <w:sz w:val="28"/>
          <w:szCs w:val="28"/>
          <w:lang w:val="hy-AM"/>
        </w:rPr>
        <w:t xml:space="preserve">-ի վարժություն </w:t>
      </w:r>
      <w:r w:rsidR="0083131C" w:rsidRPr="00AB18C7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="00BA24A7" w:rsidRPr="00AB18C7">
        <w:rPr>
          <w:rFonts w:ascii="Arial" w:eastAsia="Times New Roman" w:hAnsi="Arial" w:cs="Arial"/>
          <w:b/>
          <w:bCs/>
          <w:sz w:val="28"/>
          <w:szCs w:val="28"/>
          <w:lang w:val="hy-AM"/>
        </w:rPr>
        <w:t>-ը</w:t>
      </w:r>
      <w:r w:rsidRPr="00AB18C7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  <w:bookmarkEnd w:id="1"/>
    </w:p>
    <w:p w14:paraId="3A3F2785" w14:textId="258157A4" w:rsidR="00952EB4" w:rsidRPr="00771B54" w:rsidRDefault="00BA24A7" w:rsidP="00771B54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771B5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="00787ECB" w:rsidRPr="00771B5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–</w:t>
      </w:r>
      <w:r w:rsidRPr="00771B5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787ECB" w:rsidRPr="00771B5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Գրիգոր Նարեկացի «Մատյան ողբերգության»</w:t>
      </w:r>
    </w:p>
    <w:p w14:paraId="03721455" w14:textId="3857A515" w:rsidR="00752072" w:rsidRPr="00771B54" w:rsidRDefault="00AB18C7" w:rsidP="00771B54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771B54">
        <w:rPr>
          <w:rFonts w:ascii="Arial" w:eastAsiaTheme="minorHAnsi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59264" behindDoc="0" locked="0" layoutInCell="1" allowOverlap="1" wp14:anchorId="24F7BAB8" wp14:editId="4200EB82">
            <wp:simplePos x="0" y="0"/>
            <wp:positionH relativeFrom="column">
              <wp:posOffset>5256530</wp:posOffset>
            </wp:positionH>
            <wp:positionV relativeFrom="paragraph">
              <wp:posOffset>318770</wp:posOffset>
            </wp:positionV>
            <wp:extent cx="1365250" cy="1535430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072" w:rsidRPr="00771B54">
        <w:rPr>
          <w:rFonts w:ascii="Arial" w:eastAsiaTheme="minorHAnsi" w:hAnsi="Arial" w:cs="Arial"/>
          <w:sz w:val="28"/>
          <w:szCs w:val="28"/>
          <w:lang w:val="hy-AM"/>
        </w:rPr>
        <w:t>Գրիգոր Նարեկացու կյանքի մասին շատ քիչ տեղեկություններ են պահպանվել։</w:t>
      </w:r>
      <w:r w:rsidRPr="00771B54">
        <w:rPr>
          <w:rFonts w:ascii="Arial" w:eastAsiaTheme="minorHAnsi" w:hAnsi="Arial" w:cs="Arial"/>
          <w:sz w:val="28"/>
          <w:szCs w:val="28"/>
          <w:lang w:val="hy-AM"/>
        </w:rPr>
        <w:t xml:space="preserve"> </w:t>
      </w:r>
      <w:r w:rsidR="00752072" w:rsidRPr="00771B54">
        <w:rPr>
          <w:rFonts w:ascii="Arial" w:eastAsiaTheme="minorHAnsi" w:hAnsi="Arial" w:cs="Arial"/>
          <w:sz w:val="28"/>
          <w:szCs w:val="28"/>
          <w:lang w:val="hy-AM"/>
        </w:rPr>
        <w:t>Հայտնի է, որ Գրիգոր Նարեկացին ծնվել  </w:t>
      </w:r>
      <w:hyperlink r:id="rId6" w:tooltip="Վասպուրական" w:history="1">
        <w:r w:rsidR="00752072" w:rsidRPr="00771B54">
          <w:rPr>
            <w:rFonts w:ascii="Arial" w:eastAsiaTheme="minorHAnsi" w:hAnsi="Arial" w:cs="Arial"/>
            <w:sz w:val="28"/>
            <w:szCs w:val="28"/>
            <w:lang w:val="hy-AM"/>
          </w:rPr>
          <w:t>Վասպուրական</w:t>
        </w:r>
      </w:hyperlink>
      <w:r w:rsidR="00752072" w:rsidRPr="00771B54">
        <w:rPr>
          <w:rFonts w:ascii="Arial" w:eastAsiaTheme="minorHAnsi" w:hAnsi="Arial" w:cs="Arial"/>
          <w:sz w:val="28"/>
          <w:szCs w:val="28"/>
          <w:lang w:val="hy-AM"/>
        </w:rPr>
        <w:t> նահանգի </w:t>
      </w:r>
      <w:hyperlink r:id="rId7" w:tooltip="Ռշտունիք" w:history="1">
        <w:r w:rsidR="00752072" w:rsidRPr="00771B54">
          <w:rPr>
            <w:rFonts w:ascii="Arial" w:eastAsiaTheme="minorHAnsi" w:hAnsi="Arial" w:cs="Arial"/>
            <w:sz w:val="28"/>
            <w:szCs w:val="28"/>
            <w:lang w:val="hy-AM"/>
          </w:rPr>
          <w:t>Ռշտունիք</w:t>
        </w:r>
      </w:hyperlink>
      <w:r w:rsidR="00752072" w:rsidRPr="00771B54">
        <w:rPr>
          <w:rFonts w:ascii="Arial" w:eastAsiaTheme="minorHAnsi" w:hAnsi="Arial" w:cs="Arial"/>
          <w:sz w:val="28"/>
          <w:szCs w:val="28"/>
          <w:lang w:val="hy-AM"/>
        </w:rPr>
        <w:t> գավառում, </w:t>
      </w:r>
      <w:hyperlink r:id="rId8" w:tooltip="Վանա լիճ" w:history="1">
        <w:r w:rsidR="00752072" w:rsidRPr="00771B54">
          <w:rPr>
            <w:rFonts w:ascii="Arial" w:eastAsiaTheme="minorHAnsi" w:hAnsi="Arial" w:cs="Arial"/>
            <w:sz w:val="28"/>
            <w:szCs w:val="28"/>
            <w:lang w:val="hy-AM"/>
          </w:rPr>
          <w:t>Վանա լճի</w:t>
        </w:r>
      </w:hyperlink>
      <w:r w:rsidR="00752072" w:rsidRPr="00771B54">
        <w:rPr>
          <w:rFonts w:ascii="Arial" w:eastAsiaTheme="minorHAnsi" w:hAnsi="Arial" w:cs="Arial"/>
          <w:sz w:val="28"/>
          <w:szCs w:val="28"/>
          <w:lang w:val="hy-AM"/>
        </w:rPr>
        <w:t> հարավային ափերին գտնվող </w:t>
      </w:r>
      <w:hyperlink r:id="rId9" w:tooltip="Նարեկ (Վանի գավառ)" w:history="1">
        <w:r w:rsidR="00752072" w:rsidRPr="00771B54">
          <w:rPr>
            <w:rFonts w:ascii="Arial" w:eastAsiaTheme="minorHAnsi" w:hAnsi="Arial" w:cs="Arial"/>
            <w:sz w:val="28"/>
            <w:szCs w:val="28"/>
            <w:lang w:val="hy-AM"/>
          </w:rPr>
          <w:t>Նարեկ</w:t>
        </w:r>
      </w:hyperlink>
      <w:r w:rsidR="00752072" w:rsidRPr="00771B54">
        <w:rPr>
          <w:rFonts w:ascii="Arial" w:eastAsiaTheme="minorHAnsi" w:hAnsi="Arial" w:cs="Arial"/>
          <w:sz w:val="28"/>
          <w:szCs w:val="28"/>
          <w:lang w:val="hy-AM"/>
        </w:rPr>
        <w:t> գյուղում 951 թվականին։ Ուսումը ստանալուց հետո Գրիգորը նույն Նարեկա վանքում դարձել է վանական, ստացել վարդապետի աստիճան և զբաղվել մանկավարժությամբ ու գրական աշխատանքներով։ Այդ ժամանակ էլ ստանում է Նարեկացի անունը։ Իր հարուստ գիտելիքների և անբասիր վարքի շնորհիվ Նարեկացին շուտով մեծ համբավ է վաստակում։ </w:t>
      </w:r>
    </w:p>
    <w:p w14:paraId="4A82B088" w14:textId="77777777" w:rsidR="00752072" w:rsidRPr="00771B54" w:rsidRDefault="00752072" w:rsidP="00771B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71B54">
        <w:rPr>
          <w:rFonts w:ascii="Arial" w:hAnsi="Arial" w:cs="Arial"/>
          <w:sz w:val="28"/>
          <w:szCs w:val="28"/>
          <w:lang w:val="hy-AM"/>
        </w:rPr>
        <w:t>Գրիգոր Նարեկացին համարվում է հայ գրականության վերածնության հիմնադիր, Հայ վերածնության փիլիսոփայական մտքի գագաթը։ Գրիգոր Նարեկացու ստեղծագործություններից հատկապես հայտնի է և մեծ ժողովրդայնություն է վայելում «</w:t>
      </w:r>
      <w:hyperlink r:id="rId10" w:tooltip="Մատյան ողբերգության" w:history="1">
        <w:r w:rsidRPr="00771B54">
          <w:rPr>
            <w:rFonts w:ascii="Arial" w:hAnsi="Arial" w:cs="Arial"/>
            <w:sz w:val="28"/>
            <w:szCs w:val="28"/>
            <w:lang w:val="hy-AM"/>
          </w:rPr>
          <w:t>Մատյան ողբերգության</w:t>
        </w:r>
      </w:hyperlink>
      <w:r w:rsidRPr="00771B54">
        <w:rPr>
          <w:rFonts w:ascii="Arial" w:hAnsi="Arial" w:cs="Arial"/>
          <w:sz w:val="28"/>
          <w:szCs w:val="28"/>
          <w:lang w:val="hy-AM"/>
        </w:rPr>
        <w:t>» չափածո աղոթքների ժողովածուն, որն իր ավարտին է հասցվել 1002 թվականին։ </w:t>
      </w:r>
      <w:hyperlink r:id="rId11" w:tooltip="2015" w:history="1">
        <w:r w:rsidRPr="00771B54">
          <w:rPr>
            <w:rFonts w:ascii="Arial" w:hAnsi="Arial" w:cs="Arial"/>
            <w:sz w:val="28"/>
            <w:szCs w:val="28"/>
            <w:lang w:val="hy-AM"/>
          </w:rPr>
          <w:t>2015</w:t>
        </w:r>
      </w:hyperlink>
      <w:r w:rsidRPr="00771B54">
        <w:rPr>
          <w:rFonts w:ascii="Arial" w:hAnsi="Arial" w:cs="Arial"/>
          <w:sz w:val="28"/>
          <w:szCs w:val="28"/>
          <w:lang w:val="hy-AM"/>
        </w:rPr>
        <w:t> թվականի փետրվարին </w:t>
      </w:r>
      <w:hyperlink r:id="rId12" w:tooltip="Հռոմի պապ" w:history="1">
        <w:r w:rsidRPr="00771B54">
          <w:rPr>
            <w:rFonts w:ascii="Arial" w:hAnsi="Arial" w:cs="Arial"/>
            <w:sz w:val="28"/>
            <w:szCs w:val="28"/>
            <w:lang w:val="hy-AM"/>
          </w:rPr>
          <w:t>Հռոմի</w:t>
        </w:r>
      </w:hyperlink>
      <w:r w:rsidRPr="00771B54">
        <w:rPr>
          <w:rFonts w:ascii="Arial" w:hAnsi="Arial" w:cs="Arial"/>
          <w:sz w:val="28"/>
          <w:szCs w:val="28"/>
          <w:lang w:val="hy-AM"/>
        </w:rPr>
        <w:t> </w:t>
      </w:r>
      <w:hyperlink r:id="rId13" w:tooltip="Ֆրանցիսկոս (Հռոմի պապ)" w:history="1">
        <w:r w:rsidRPr="00771B54">
          <w:rPr>
            <w:rFonts w:ascii="Arial" w:hAnsi="Arial" w:cs="Arial"/>
            <w:sz w:val="28"/>
            <w:szCs w:val="28"/>
            <w:lang w:val="hy-AM"/>
          </w:rPr>
          <w:t>Ֆրանցիսկոս պապը</w:t>
        </w:r>
      </w:hyperlink>
      <w:r w:rsidRPr="00771B54">
        <w:rPr>
          <w:rFonts w:ascii="Arial" w:hAnsi="Arial" w:cs="Arial"/>
          <w:sz w:val="28"/>
          <w:szCs w:val="28"/>
          <w:lang w:val="hy-AM"/>
        </w:rPr>
        <w:t> Գրիգոր Նարեկացուն դասել է </w:t>
      </w:r>
      <w:hyperlink r:id="rId14" w:tooltip="Կաթոլիկ եկեղեցի" w:history="1">
        <w:r w:rsidRPr="00771B54">
          <w:rPr>
            <w:rFonts w:ascii="Arial" w:hAnsi="Arial" w:cs="Arial"/>
            <w:sz w:val="28"/>
            <w:szCs w:val="28"/>
            <w:lang w:val="hy-AM"/>
          </w:rPr>
          <w:t>կաթոլիկ</w:t>
        </w:r>
      </w:hyperlink>
      <w:r w:rsidRPr="00771B54">
        <w:rPr>
          <w:rFonts w:ascii="Arial" w:hAnsi="Arial" w:cs="Arial"/>
          <w:sz w:val="28"/>
          <w:szCs w:val="28"/>
          <w:lang w:val="hy-AM"/>
        </w:rPr>
        <w:t> </w:t>
      </w:r>
      <w:hyperlink r:id="rId15" w:tooltip="Եկեղեցու ուսուցիչ" w:history="1">
        <w:r w:rsidRPr="00771B54">
          <w:rPr>
            <w:rFonts w:ascii="Arial" w:hAnsi="Arial" w:cs="Arial"/>
            <w:sz w:val="28"/>
            <w:szCs w:val="28"/>
            <w:lang w:val="hy-AM"/>
          </w:rPr>
          <w:t>Եկեղեցու ուսուցիչների</w:t>
        </w:r>
      </w:hyperlink>
      <w:r w:rsidRPr="00771B54">
        <w:rPr>
          <w:rFonts w:ascii="Arial" w:hAnsi="Arial" w:cs="Arial"/>
          <w:sz w:val="28"/>
          <w:szCs w:val="28"/>
          <w:lang w:val="hy-AM"/>
        </w:rPr>
        <w:t> շարքում։</w:t>
      </w:r>
    </w:p>
    <w:p w14:paraId="12BB3F54" w14:textId="77777777" w:rsidR="00752072" w:rsidRPr="00771B54" w:rsidRDefault="00752072" w:rsidP="00771B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71B54">
        <w:rPr>
          <w:rFonts w:ascii="Arial" w:hAnsi="Arial" w:cs="Arial"/>
          <w:sz w:val="28"/>
          <w:szCs w:val="28"/>
          <w:lang w:val="hy-AM"/>
        </w:rPr>
        <w:t>Նարեկացու՝ մեզ հասած գրական ժառանգության կարևորագույն ստեղծագործությունը «Մատյան ողբերգության» պոեմն է։ «Մատյան ողբերգության» պոեմը հայ միջնադարյան գրականության մտքի ամենամեծ արգասիքն է, պատկանում է մարդկության ստեղծած գեղարվեստական մեծագույն արժեքների թվին։ </w:t>
      </w:r>
    </w:p>
    <w:p w14:paraId="34793EE6" w14:textId="77777777" w:rsidR="00752072" w:rsidRPr="00771B54" w:rsidRDefault="00752072" w:rsidP="00771B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71B54">
        <w:rPr>
          <w:rFonts w:ascii="Arial" w:hAnsi="Arial" w:cs="Arial"/>
          <w:sz w:val="28"/>
          <w:szCs w:val="28"/>
          <w:lang w:val="hy-AM"/>
        </w:rPr>
        <w:t>Գրիգոր Նարեկացու «Մատյանը» բաղկացած է 95 գլուխներից, որոնցից յուրաքանչյուրը բնորոշված է որպես «Խոսք ընդ Աստուծո ի խորոց սրտի»: Հերոսի զղջման պատասխանատվությունը և գիտակցությունը ունի ինչպես անձնական, այնպես էլ ոչ անձնական չափում: Նա սգում է իր հոգևոր տկարությունը և մարդկության հոգևոր տկարությունը, զգում է, որ իր տկարությամբ կապված է մարդկության մեղսավոր բնության հետ:</w:t>
      </w:r>
    </w:p>
    <w:p w14:paraId="2A6EDF0A" w14:textId="77777777" w:rsidR="00752072" w:rsidRPr="00771B54" w:rsidRDefault="00752072" w:rsidP="00771B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7A6F422B" w14:textId="77777777" w:rsidR="00752072" w:rsidRPr="00771B54" w:rsidRDefault="00752072" w:rsidP="00771B54">
      <w:pPr>
        <w:pStyle w:val="NoSpacing"/>
        <w:spacing w:line="276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771B54">
        <w:rPr>
          <w:rFonts w:ascii="Arial" w:hAnsi="Arial" w:cs="Arial"/>
          <w:sz w:val="28"/>
          <w:szCs w:val="28"/>
          <w:lang w:val="hy-AM"/>
        </w:rPr>
        <w:t>Մատեանն այս ողբերի, որ քո անունով սկսեցի, բարձրեա՜լ,</w:t>
      </w:r>
      <w:r w:rsidRPr="00771B54">
        <w:rPr>
          <w:rFonts w:ascii="Arial" w:hAnsi="Arial" w:cs="Arial"/>
          <w:sz w:val="28"/>
          <w:szCs w:val="28"/>
          <w:lang w:val="hy-AM"/>
        </w:rPr>
        <w:br/>
        <w:t> Թո՛ղ կենսատու դեղ ու դարման լինի</w:t>
      </w:r>
      <w:r w:rsidRPr="00771B54">
        <w:rPr>
          <w:rFonts w:ascii="Arial" w:hAnsi="Arial" w:cs="Arial"/>
          <w:sz w:val="28"/>
          <w:szCs w:val="28"/>
          <w:lang w:val="hy-AM"/>
        </w:rPr>
        <w:br/>
        <w:t> Եւ բժշկի քո արարածների հոգու եւ մարմնի ցաւերը բոլոր:</w:t>
      </w:r>
      <w:r w:rsidRPr="00771B54">
        <w:rPr>
          <w:rFonts w:ascii="Arial" w:hAnsi="Arial" w:cs="Arial"/>
          <w:sz w:val="28"/>
          <w:szCs w:val="28"/>
          <w:lang w:val="hy-AM"/>
        </w:rPr>
        <w:br/>
        <w:t> Սկսածն այս իմ` իր աւարտին հասցրու դու</w:t>
      </w:r>
      <w:r w:rsidRPr="00771B54">
        <w:rPr>
          <w:rFonts w:ascii="Arial" w:hAnsi="Arial" w:cs="Arial"/>
          <w:sz w:val="28"/>
          <w:szCs w:val="28"/>
          <w:lang w:val="hy-AM"/>
        </w:rPr>
        <w:br/>
        <w:t> Եւ թող քո հոգին խառնուի սրան:</w:t>
      </w:r>
      <w:r w:rsidRPr="00771B54">
        <w:rPr>
          <w:rFonts w:ascii="Arial" w:hAnsi="Arial" w:cs="Arial"/>
          <w:sz w:val="28"/>
          <w:szCs w:val="28"/>
          <w:lang w:val="hy-AM"/>
        </w:rPr>
        <w:br/>
        <w:t> Մեծիդ նորոգող շունչը թող միանայ ինձ շնորհածդ այս բանաստեղծութեանը,</w:t>
      </w:r>
      <w:r w:rsidRPr="00771B54">
        <w:rPr>
          <w:rFonts w:ascii="Arial" w:hAnsi="Arial" w:cs="Arial"/>
          <w:sz w:val="28"/>
          <w:szCs w:val="28"/>
          <w:lang w:val="hy-AM"/>
        </w:rPr>
        <w:br/>
        <w:t> Քանզի դո՛ւ ես լոկ տալիս զօրութիւն վհատ սրտերին</w:t>
      </w:r>
      <w:r w:rsidRPr="00771B54">
        <w:rPr>
          <w:rFonts w:ascii="Arial" w:hAnsi="Arial" w:cs="Arial"/>
          <w:sz w:val="28"/>
          <w:szCs w:val="28"/>
          <w:lang w:val="hy-AM"/>
        </w:rPr>
        <w:br/>
        <w:t> Եւ ընդունում փա՜ռք բոլորից. ամէն:</w:t>
      </w:r>
    </w:p>
    <w:p w14:paraId="194A6D06" w14:textId="77777777" w:rsidR="00752072" w:rsidRPr="00AB18C7" w:rsidRDefault="00752072" w:rsidP="00752072">
      <w:pPr>
        <w:pStyle w:val="NoSpacing"/>
        <w:spacing w:line="276" w:lineRule="auto"/>
        <w:rPr>
          <w:rFonts w:ascii="Arial" w:hAnsi="Arial" w:cs="Arial"/>
          <w:sz w:val="24"/>
          <w:szCs w:val="24"/>
          <w:lang w:val="hy-AM"/>
        </w:rPr>
      </w:pPr>
    </w:p>
    <w:p w14:paraId="57454D54" w14:textId="77777777" w:rsidR="00752072" w:rsidRPr="00AB18C7" w:rsidRDefault="00752072" w:rsidP="00752072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AB18C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Հարցեր և առաջադրանքներ՝</w:t>
      </w:r>
    </w:p>
    <w:p w14:paraId="18B47AAA" w14:textId="77777777" w:rsidR="00752072" w:rsidRPr="00AB18C7" w:rsidRDefault="00752072" w:rsidP="0075207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Ո՞վ է Գրիգոր Նարեկացին։</w:t>
      </w:r>
    </w:p>
    <w:p w14:paraId="5ED29BDB" w14:textId="77777777" w:rsidR="00752072" w:rsidRPr="00AB18C7" w:rsidRDefault="00752072" w:rsidP="0075207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Ի՞նչ գիտենք Նարեկացու ծագման մասին։</w:t>
      </w:r>
    </w:p>
    <w:p w14:paraId="50B20111" w14:textId="77777777" w:rsidR="00752072" w:rsidRPr="00AB18C7" w:rsidRDefault="00752072" w:rsidP="0075207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Ո՞րն է Նարեկացու ամենից հայտնի գործը։</w:t>
      </w:r>
    </w:p>
    <w:p w14:paraId="358B1A6D" w14:textId="77777777" w:rsidR="00AB18C7" w:rsidRDefault="00752072" w:rsidP="00AB18C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Քո կարծիքով ինչու՞ է Նարեկացին իր աղոթագիրքն անվանել «Մատյան ողբերգության»։</w:t>
      </w:r>
    </w:p>
    <w:p w14:paraId="7BBFDCC9" w14:textId="10234E9A" w:rsidR="00D912F4" w:rsidRDefault="00752072" w:rsidP="00AB18C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B18C7">
        <w:rPr>
          <w:rFonts w:ascii="Arial" w:hAnsi="Arial" w:cs="Arial"/>
          <w:sz w:val="28"/>
          <w:szCs w:val="28"/>
          <w:lang w:val="hy-AM"/>
        </w:rPr>
        <w:t>Այլ կերպ ինչպե՞ս են կոչել «Մատյան ողբերգության» պոեմը։</w:t>
      </w:r>
    </w:p>
    <w:p w14:paraId="4B7F3263" w14:textId="77777777" w:rsidR="00771B54" w:rsidRDefault="00771B54" w:rsidP="00771B54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58227215" w14:textId="77777777" w:rsidR="00771B54" w:rsidRPr="00F7647D" w:rsidRDefault="00771B54" w:rsidP="00771B5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197DA7C" w14:textId="082AE8A1" w:rsidR="00771B54" w:rsidRPr="00771B54" w:rsidRDefault="00771B54" w:rsidP="00771B54">
      <w:p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- </w:t>
      </w:r>
      <w:r w:rsidRPr="00771B54">
        <w:rPr>
          <w:rFonts w:ascii="Arial" w:hAnsi="Arial" w:cs="Arial"/>
          <w:b/>
          <w:bCs/>
          <w:sz w:val="28"/>
          <w:szCs w:val="28"/>
          <w:lang w:val="hy-AM"/>
        </w:rPr>
        <w:t xml:space="preserve">Կարապը /Լեոնարդո դա Վինչի/ /էջ 50/ ։ </w:t>
      </w:r>
    </w:p>
    <w:p w14:paraId="63BAC362" w14:textId="77777777" w:rsidR="00771B54" w:rsidRPr="00C44FA6" w:rsidRDefault="00771B54" w:rsidP="00771B54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C44FA6">
        <w:rPr>
          <w:rFonts w:ascii="Arial" w:hAnsi="Arial" w:cs="Arial"/>
          <w:sz w:val="28"/>
          <w:szCs w:val="28"/>
          <w:lang w:val="hy-AM"/>
        </w:rPr>
        <w:t>Վարժ կարդա պատմվածքը և քո բառերով հակիրճ ներկայացրու հիմնական գաղափարը:</w:t>
      </w:r>
    </w:p>
    <w:p w14:paraId="0EE67054" w14:textId="77777777" w:rsidR="00771B54" w:rsidRPr="00C44FA6" w:rsidRDefault="00771B54" w:rsidP="00771B54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C44FA6">
        <w:rPr>
          <w:rFonts w:ascii="Arial" w:hAnsi="Arial" w:cs="Arial"/>
          <w:sz w:val="28"/>
          <w:szCs w:val="28"/>
          <w:lang w:val="hy-AM"/>
        </w:rPr>
        <w:t>Ինչպիսի՞ն էր կարապը։</w:t>
      </w:r>
    </w:p>
    <w:p w14:paraId="3970054E" w14:textId="77777777" w:rsidR="00771B54" w:rsidRPr="00C44FA6" w:rsidRDefault="00771B54" w:rsidP="00771B54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C44FA6">
        <w:rPr>
          <w:rFonts w:ascii="Arial" w:hAnsi="Arial" w:cs="Arial"/>
          <w:sz w:val="28"/>
          <w:szCs w:val="28"/>
          <w:lang w:val="hy-AM"/>
        </w:rPr>
        <w:t>Ի՞նչ լսեցին ձկները։</w:t>
      </w:r>
    </w:p>
    <w:p w14:paraId="1988636B" w14:textId="77777777" w:rsidR="00771B54" w:rsidRPr="00C44FA6" w:rsidRDefault="00771B54" w:rsidP="00771B54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C44FA6">
        <w:rPr>
          <w:rFonts w:ascii="Arial" w:hAnsi="Arial" w:cs="Arial"/>
          <w:sz w:val="28"/>
          <w:szCs w:val="28"/>
          <w:lang w:val="hy-AM"/>
        </w:rPr>
        <w:t>Ինչի՞ մասին էր կարապի երգը և ե՞րբ ավարտվեց այն։</w:t>
      </w:r>
    </w:p>
    <w:p w14:paraId="205AD0CC" w14:textId="77777777" w:rsidR="00771B54" w:rsidRPr="00C44FA6" w:rsidRDefault="00771B54" w:rsidP="00771B54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C44FA6">
        <w:rPr>
          <w:rFonts w:ascii="Arial" w:hAnsi="Arial" w:cs="Arial"/>
          <w:sz w:val="28"/>
          <w:szCs w:val="28"/>
          <w:lang w:val="hy-AM"/>
        </w:rPr>
        <w:t>Ճանաչու՞մ ես Լեոնարդո դա Վինչիին։ Ի՞նչ գիտես նրա մասին։</w:t>
      </w:r>
    </w:p>
    <w:p w14:paraId="5708DC2D" w14:textId="77777777" w:rsidR="00771B54" w:rsidRDefault="00771B54" w:rsidP="00771B54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2926406" w14:textId="34EDBD40" w:rsidR="00771B54" w:rsidRDefault="00771B54" w:rsidP="00771B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և բառագիտություն - </w:t>
      </w:r>
      <w:r w:rsidRPr="006136D1">
        <w:rPr>
          <w:rFonts w:ascii="Arial" w:hAnsi="Arial" w:cs="Arial"/>
          <w:b/>
          <w:bCs/>
          <w:sz w:val="28"/>
          <w:szCs w:val="28"/>
          <w:lang w:val="hy-AM"/>
        </w:rPr>
        <w:t xml:space="preserve">Երկհնչյունների ուղղագրությունը և ուղղախոսությունը – </w:t>
      </w:r>
      <w:r w:rsidRPr="006136D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ՅԱ – ԻԱ – ԵԱ </w:t>
      </w:r>
      <w:r w:rsidRPr="006136D1">
        <w:rPr>
          <w:rFonts w:ascii="Arial" w:hAnsi="Arial" w:cs="Arial"/>
          <w:b/>
          <w:bCs/>
          <w:sz w:val="28"/>
          <w:szCs w:val="28"/>
          <w:lang w:val="hy-AM"/>
        </w:rPr>
        <w:t xml:space="preserve">(էջ 51):   </w:t>
      </w:r>
    </w:p>
    <w:p w14:paraId="25142960" w14:textId="430D0992" w:rsidR="00771B54" w:rsidRDefault="00771B54" w:rsidP="00771B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Սովորել աշխատանքային փաթեթում ներառված երկհնչյունների ուղղագրությանը նվիրված դասանյութը, կարողանալ բացատրել և բերել օրինակներ։</w:t>
      </w:r>
    </w:p>
    <w:p w14:paraId="118410A2" w14:textId="77777777" w:rsidR="00771B54" w:rsidRPr="00B9662F" w:rsidRDefault="00771B54" w:rsidP="00771B5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B9662F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127ED8A4" w14:textId="77777777" w:rsidR="00771B54" w:rsidRDefault="00771B54" w:rsidP="00771B54">
      <w:pPr>
        <w:spacing w:line="276" w:lineRule="auto"/>
        <w:rPr>
          <w:rFonts w:ascii="Arial" w:hAnsi="Arial" w:cs="Arial"/>
          <w:color w:val="FF0000"/>
          <w:sz w:val="28"/>
          <w:szCs w:val="28"/>
          <w:lang w:val="hy-AM"/>
        </w:rPr>
      </w:pP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–</w:t>
      </w: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Գրիգոր Նարեկացի «Մատյան ողբերգության»</w:t>
      </w:r>
    </w:p>
    <w:p w14:paraId="195333A1" w14:textId="3FDF74DA" w:rsidR="00771B54" w:rsidRPr="00771B54" w:rsidRDefault="00771B54" w:rsidP="00771B54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դասանյութերը։ Պատասխանել նյութի վերաբերյալ հարցերին։</w:t>
      </w:r>
    </w:p>
    <w:sectPr w:rsidR="00771B54" w:rsidRPr="00771B54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50389">
    <w:abstractNumId w:val="0"/>
  </w:num>
  <w:num w:numId="2" w16cid:durableId="362486797">
    <w:abstractNumId w:val="4"/>
  </w:num>
  <w:num w:numId="3" w16cid:durableId="539439828">
    <w:abstractNumId w:val="7"/>
  </w:num>
  <w:num w:numId="4" w16cid:durableId="1163010422">
    <w:abstractNumId w:val="2"/>
  </w:num>
  <w:num w:numId="5" w16cid:durableId="581329022">
    <w:abstractNumId w:val="9"/>
  </w:num>
  <w:num w:numId="6" w16cid:durableId="1605334298">
    <w:abstractNumId w:val="1"/>
  </w:num>
  <w:num w:numId="7" w16cid:durableId="1290235038">
    <w:abstractNumId w:val="6"/>
  </w:num>
  <w:num w:numId="8" w16cid:durableId="1581021396">
    <w:abstractNumId w:val="5"/>
  </w:num>
  <w:num w:numId="9" w16cid:durableId="1877035832">
    <w:abstractNumId w:val="3"/>
  </w:num>
  <w:num w:numId="10" w16cid:durableId="195154873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50750"/>
    <w:rsid w:val="00093A71"/>
    <w:rsid w:val="00096C94"/>
    <w:rsid w:val="000A0CC6"/>
    <w:rsid w:val="001709C4"/>
    <w:rsid w:val="0020586A"/>
    <w:rsid w:val="00244CED"/>
    <w:rsid w:val="002F24ED"/>
    <w:rsid w:val="002F5E1E"/>
    <w:rsid w:val="00327A21"/>
    <w:rsid w:val="0037751F"/>
    <w:rsid w:val="00383DBB"/>
    <w:rsid w:val="00391141"/>
    <w:rsid w:val="003B2AF9"/>
    <w:rsid w:val="003E47DA"/>
    <w:rsid w:val="004237F0"/>
    <w:rsid w:val="00445A06"/>
    <w:rsid w:val="004C7E30"/>
    <w:rsid w:val="004D2983"/>
    <w:rsid w:val="00520874"/>
    <w:rsid w:val="00577108"/>
    <w:rsid w:val="00616015"/>
    <w:rsid w:val="006979A7"/>
    <w:rsid w:val="006F3C82"/>
    <w:rsid w:val="00717364"/>
    <w:rsid w:val="007323C4"/>
    <w:rsid w:val="00752072"/>
    <w:rsid w:val="00771B54"/>
    <w:rsid w:val="00787ECB"/>
    <w:rsid w:val="007D208A"/>
    <w:rsid w:val="007F398B"/>
    <w:rsid w:val="00805BEC"/>
    <w:rsid w:val="00806D4D"/>
    <w:rsid w:val="0083131C"/>
    <w:rsid w:val="0084529C"/>
    <w:rsid w:val="008951DC"/>
    <w:rsid w:val="008A25FD"/>
    <w:rsid w:val="008C49B1"/>
    <w:rsid w:val="009278D7"/>
    <w:rsid w:val="00952EB4"/>
    <w:rsid w:val="00973CE6"/>
    <w:rsid w:val="009F31C2"/>
    <w:rsid w:val="00A33ED7"/>
    <w:rsid w:val="00A43185"/>
    <w:rsid w:val="00AB18C7"/>
    <w:rsid w:val="00B44F90"/>
    <w:rsid w:val="00BA24A7"/>
    <w:rsid w:val="00BB7A13"/>
    <w:rsid w:val="00BE609A"/>
    <w:rsid w:val="00BF2161"/>
    <w:rsid w:val="00C26D7A"/>
    <w:rsid w:val="00C3106D"/>
    <w:rsid w:val="00C3260B"/>
    <w:rsid w:val="00C43F5D"/>
    <w:rsid w:val="00D239F9"/>
    <w:rsid w:val="00D75815"/>
    <w:rsid w:val="00D912F4"/>
    <w:rsid w:val="00DA1A4E"/>
    <w:rsid w:val="00DD545E"/>
    <w:rsid w:val="00DE6DBD"/>
    <w:rsid w:val="00E265F1"/>
    <w:rsid w:val="00E302D6"/>
    <w:rsid w:val="00E51537"/>
    <w:rsid w:val="00EC1109"/>
    <w:rsid w:val="00EF2486"/>
    <w:rsid w:val="00F105D8"/>
    <w:rsid w:val="00F14632"/>
    <w:rsid w:val="00F72BEE"/>
    <w:rsid w:val="00F74B31"/>
    <w:rsid w:val="00FB5CC4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A">
    <w:name w:val="Body A"/>
    <w:rsid w:val="00771B5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5%8E%D5%A1%D5%B6%D5%A1_%D5%AC%D5%AB%D5%B3" TargetMode="External"/><Relationship Id="rId13" Type="http://schemas.openxmlformats.org/officeDocument/2006/relationships/hyperlink" Target="https://hy.wikipedia.org/wiki/%D5%96%D6%80%D5%A1%D5%B6%D6%81%D5%AB%D5%BD%D5%AF%D5%B8%D5%BD_(%D5%80%D5%BC%D5%B8%D5%B4%D5%AB_%D5%BA%D5%A1%D5%BA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y.wikipedia.org/wiki/%D5%8C%D5%B7%D5%BF%D5%B8%D6%82%D5%B6%D5%AB%D6%84" TargetMode="External"/><Relationship Id="rId12" Type="http://schemas.openxmlformats.org/officeDocument/2006/relationships/hyperlink" Target="https://hy.wikipedia.org/wiki/%D5%80%D5%BC%D5%B8%D5%B4%D5%AB_%D5%BA%D5%A1%D5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%D5%8E%D5%A1%D5%BD%D5%BA%D5%B8%D6%82%D6%80%D5%A1%D5%AF%D5%A1%D5%B6" TargetMode="External"/><Relationship Id="rId11" Type="http://schemas.openxmlformats.org/officeDocument/2006/relationships/hyperlink" Target="https://hy.wikipedia.org/wiki/201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y.wikipedia.org/wiki/%D4%B5%D5%AF%D5%A5%D5%B2%D5%A5%D6%81%D5%B8%D6%82_%D5%B8%D6%82%D5%BD%D5%B8%D6%82%D6%81%D5%AB%D5%B9" TargetMode="External"/><Relationship Id="rId10" Type="http://schemas.openxmlformats.org/officeDocument/2006/relationships/hyperlink" Target="https://hy.wikipedia.org/wiki/%D5%84%D5%A1%D5%BF%D5%B5%D5%A1%D5%B6_%D5%B8%D5%B2%D5%A2%D5%A5%D6%80%D5%A3%D5%B8%D6%82%D5%A9%D5%B5%D5%A1%D5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%D5%86%D5%A1%D6%80%D5%A5%D5%AF_(%D5%8E%D5%A1%D5%B6%D5%AB_%D5%A3%D5%A1%D5%BE%D5%A1%D5%BC)" TargetMode="External"/><Relationship Id="rId14" Type="http://schemas.openxmlformats.org/officeDocument/2006/relationships/hyperlink" Target="https://hy.wikipedia.org/wiki/%D4%BF%D5%A1%D5%A9%D5%B8%D5%AC%D5%AB%D5%AF_%D5%A5%D5%AF%D5%A5%D5%B2%D5%A5%D6%81%D5%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2023-07-17T20:27:00Z</dcterms:created>
  <dcterms:modified xsi:type="dcterms:W3CDTF">2023-07-17T21:45:00Z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