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AEA4" w14:textId="762B506E" w:rsidR="00F54633" w:rsidRPr="00BE7D30" w:rsidRDefault="00F54633" w:rsidP="00F54633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3029196" w14:textId="77777777" w:rsidR="00F54633" w:rsidRPr="00BE7D30" w:rsidRDefault="00F54633" w:rsidP="00F54633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9C7F6C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497F054" w14:textId="77777777" w:rsidR="00F54633" w:rsidRPr="00BE7D30" w:rsidRDefault="00F54633" w:rsidP="00F54633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3EB68E8" w14:textId="6E37E30F" w:rsidR="00F54633" w:rsidRPr="00BE7D30" w:rsidRDefault="00F54633" w:rsidP="00F54633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C7F6C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924746F" w14:textId="77777777" w:rsidR="00F54633" w:rsidRPr="00BE7D30" w:rsidRDefault="00F54633" w:rsidP="00F5463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46740251" w14:textId="77777777" w:rsidR="00F54633" w:rsidRDefault="00F54633" w:rsidP="00F54633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2DB1BA42" w14:textId="227F50B9" w:rsidR="004A7655" w:rsidRPr="00F54633" w:rsidRDefault="004A7655" w:rsidP="004A7655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F5463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Բառագիտության կրկնողություն </w:t>
      </w:r>
    </w:p>
    <w:p w14:paraId="13DF66FC" w14:textId="28C7D516" w:rsidR="004A7655" w:rsidRPr="00D03CAB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4C37DDDE" w14:textId="5293BFBC" w:rsidR="004A7655" w:rsidRPr="00D03CAB" w:rsidRDefault="002A4BF5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Անդուլ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164763D2" w14:textId="3C85F4D0" w:rsidR="004A7655" w:rsidRPr="00D03CAB" w:rsidRDefault="002A4BF5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Ձուլել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EF14C04" w14:textId="0D70D41C" w:rsidR="004A7655" w:rsidRPr="002A4BF5" w:rsidRDefault="002A4BF5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Ծլարձակել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 —————————</w:t>
      </w:r>
    </w:p>
    <w:p w14:paraId="5FEEBA30" w14:textId="784E2FEA" w:rsidR="006B3061" w:rsidRPr="00D03CAB" w:rsidRDefault="006B306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Արի</w:t>
      </w:r>
      <w:r>
        <w:rPr>
          <w:rFonts w:ascii="Arial" w:hAnsi="Arial" w:cs="Arial"/>
          <w:sz w:val="28"/>
          <w:szCs w:val="28"/>
        </w:rPr>
        <w:t xml:space="preserve">     </w:t>
      </w:r>
      <w:r w:rsidR="00B36E04">
        <w:rPr>
          <w:rFonts w:ascii="Arial" w:hAnsi="Arial" w:cs="Arial"/>
          <w:sz w:val="28"/>
          <w:szCs w:val="28"/>
        </w:rPr>
        <w:tab/>
      </w:r>
      <w:r w:rsidR="00B36E0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</w:t>
      </w:r>
    </w:p>
    <w:p w14:paraId="39B0403F" w14:textId="77777777" w:rsidR="004A7655" w:rsidRPr="00D03CAB" w:rsidRDefault="004A765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149774A3" w14:textId="6D775FF1" w:rsidR="004A7655" w:rsidRPr="00D03CAB" w:rsidRDefault="002A4BF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Ջանք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1162551A" w14:textId="1161D369" w:rsidR="004A7655" w:rsidRPr="00D03CAB" w:rsidRDefault="002A4BF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Զորություն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04678FA7" w14:textId="02D2D664" w:rsidR="004A7655" w:rsidRDefault="002A4BF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Հուր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6F492600" w14:textId="3448D382" w:rsidR="006B3061" w:rsidRPr="006B3061" w:rsidRDefault="002A4BF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Ամուր</w:t>
      </w:r>
      <w:r w:rsidR="006B3061">
        <w:rPr>
          <w:rFonts w:ascii="Arial" w:hAnsi="Arial" w:cs="Arial"/>
          <w:sz w:val="28"/>
          <w:szCs w:val="28"/>
        </w:rPr>
        <w:t xml:space="preserve">      </w:t>
      </w:r>
      <w:r w:rsidR="00B36E04">
        <w:rPr>
          <w:rFonts w:ascii="Arial" w:hAnsi="Arial" w:cs="Arial"/>
          <w:sz w:val="28"/>
          <w:szCs w:val="28"/>
        </w:rPr>
        <w:tab/>
      </w:r>
      <w:r w:rsidR="00B36E04">
        <w:rPr>
          <w:rFonts w:ascii="Arial" w:hAnsi="Arial" w:cs="Arial"/>
          <w:sz w:val="28"/>
          <w:szCs w:val="28"/>
        </w:rPr>
        <w:tab/>
      </w:r>
      <w:r w:rsidR="006B3061">
        <w:rPr>
          <w:rFonts w:ascii="Arial" w:hAnsi="Arial" w:cs="Arial"/>
          <w:sz w:val="28"/>
          <w:szCs w:val="28"/>
        </w:rPr>
        <w:t>__________________</w:t>
      </w:r>
    </w:p>
    <w:p w14:paraId="7B062FFA" w14:textId="70F82F0B" w:rsidR="006B3061" w:rsidRPr="00D03CAB" w:rsidRDefault="002A4BF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B3061">
        <w:rPr>
          <w:rFonts w:ascii="Arial" w:hAnsi="Arial" w:cs="Arial"/>
          <w:sz w:val="28"/>
          <w:szCs w:val="28"/>
          <w:lang w:val="hy-AM"/>
        </w:rPr>
        <w:t>Շինել</w:t>
      </w:r>
      <w:r w:rsidR="006B3061">
        <w:rPr>
          <w:rFonts w:ascii="Arial" w:hAnsi="Arial" w:cs="Arial"/>
          <w:sz w:val="28"/>
          <w:szCs w:val="28"/>
        </w:rPr>
        <w:t xml:space="preserve">  </w:t>
      </w:r>
      <w:r w:rsidR="00B36E04">
        <w:rPr>
          <w:rFonts w:ascii="Arial" w:hAnsi="Arial" w:cs="Arial"/>
          <w:sz w:val="28"/>
          <w:szCs w:val="28"/>
        </w:rPr>
        <w:tab/>
      </w:r>
      <w:r w:rsidR="00B36E04">
        <w:rPr>
          <w:rFonts w:ascii="Arial" w:hAnsi="Arial" w:cs="Arial"/>
          <w:sz w:val="28"/>
          <w:szCs w:val="28"/>
        </w:rPr>
        <w:tab/>
      </w:r>
      <w:r w:rsidR="00B36E04">
        <w:rPr>
          <w:rFonts w:ascii="Arial" w:hAnsi="Arial" w:cs="Arial"/>
          <w:sz w:val="28"/>
          <w:szCs w:val="28"/>
        </w:rPr>
        <w:tab/>
      </w:r>
      <w:r w:rsidR="006B3061">
        <w:rPr>
          <w:rFonts w:ascii="Arial" w:hAnsi="Arial" w:cs="Arial"/>
          <w:sz w:val="28"/>
          <w:szCs w:val="28"/>
        </w:rPr>
        <w:softHyphen/>
        <w:t>__________________</w:t>
      </w:r>
    </w:p>
    <w:p w14:paraId="5FB0AC48" w14:textId="3E9218C1" w:rsidR="004A7655" w:rsidRPr="00D03CAB" w:rsidRDefault="004A7655" w:rsidP="00F54633">
      <w:pPr>
        <w:tabs>
          <w:tab w:val="left" w:pos="5340"/>
        </w:tabs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D03CAB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ab/>
      </w:r>
    </w:p>
    <w:p w14:paraId="114248BB" w14:textId="77777777" w:rsidR="004A7655" w:rsidRPr="00D03CAB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36B14445" w14:textId="5CF6D038" w:rsidR="004A7655" w:rsidRPr="00D03CAB" w:rsidRDefault="002A4BF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8246D2">
        <w:rPr>
          <w:rFonts w:ascii="Arial" w:hAnsi="Arial" w:cs="Arial"/>
          <w:sz w:val="28"/>
          <w:szCs w:val="28"/>
          <w:lang w:val="hy-AM"/>
        </w:rPr>
        <w:t>Ուժեղ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4994E880" w14:textId="70703FD4" w:rsidR="004A7655" w:rsidRPr="00D03CAB" w:rsidRDefault="002A4BF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8246D2">
        <w:rPr>
          <w:rFonts w:ascii="Arial" w:hAnsi="Arial" w:cs="Arial"/>
          <w:sz w:val="28"/>
          <w:szCs w:val="28"/>
          <w:lang w:val="hy-AM"/>
        </w:rPr>
        <w:t>Հին</w:t>
      </w:r>
      <w:r w:rsidR="00937AA7" w:rsidRPr="00D03CAB">
        <w:rPr>
          <w:rFonts w:ascii="Arial" w:hAnsi="Arial" w:cs="Arial"/>
          <w:sz w:val="28"/>
          <w:szCs w:val="28"/>
          <w:lang w:val="hy-AM"/>
        </w:rPr>
        <w:t xml:space="preserve">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937AA7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70A863BE" w14:textId="039ED9CD" w:rsidR="004A7655" w:rsidRPr="00D03CAB" w:rsidRDefault="002A4BF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8246D2">
        <w:rPr>
          <w:rFonts w:ascii="Arial" w:hAnsi="Arial" w:cs="Arial"/>
          <w:sz w:val="28"/>
          <w:szCs w:val="28"/>
          <w:lang w:val="hy-AM"/>
        </w:rPr>
        <w:t>Շինել</w:t>
      </w:r>
      <w:r w:rsidR="00937AA7" w:rsidRPr="00D03CAB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937AA7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070769C9" w14:textId="00163EB4" w:rsidR="004A7655" w:rsidRPr="00D03CAB" w:rsidRDefault="006B306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Բարի</w:t>
      </w:r>
      <w:r w:rsidR="00937AA7" w:rsidRPr="00D03CAB">
        <w:rPr>
          <w:rFonts w:ascii="Arial" w:hAnsi="Arial" w:cs="Arial"/>
          <w:sz w:val="28"/>
          <w:szCs w:val="28"/>
          <w:lang w:val="hy-AM"/>
        </w:rPr>
        <w:t xml:space="preserve">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937AA7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556E9FC4" w14:textId="77777777" w:rsidR="00852297" w:rsidRPr="00D03CAB" w:rsidRDefault="00852297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90A547E" w14:textId="260CF29E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F5463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D03CA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5B73654C" w14:textId="0D7572CD" w:rsidR="00F54633" w:rsidRPr="00D03CAB" w:rsidRDefault="00F54633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D03CAB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5426FD31" w14:textId="6D8E28FD" w:rsidR="00937AA7" w:rsidRPr="00D03CAB" w:rsidRDefault="00937AA7">
      <w:pPr>
        <w:pStyle w:val="NoSpacing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F92D295" w14:textId="4D4CB75C" w:rsidR="002A4BF5" w:rsidRPr="002A4BF5" w:rsidRDefault="002A4BF5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Ալեզարդ</w:t>
      </w:r>
      <w:r>
        <w:rPr>
          <w:rFonts w:ascii="Arial" w:hAnsi="Arial" w:cs="Arial"/>
          <w:sz w:val="28"/>
          <w:szCs w:val="28"/>
          <w:lang w:val="hy-AM"/>
        </w:rPr>
        <w:t xml:space="preserve">-    </w:t>
      </w:r>
      <w:r w:rsidRPr="002A4BF5">
        <w:rPr>
          <w:rFonts w:ascii="Arial" w:hAnsi="Arial" w:cs="Arial"/>
          <w:sz w:val="28"/>
          <w:szCs w:val="28"/>
          <w:lang w:val="hy-AM"/>
        </w:rPr>
        <w:t xml:space="preserve"> ալևոր,սպիտակամազ</w:t>
      </w:r>
    </w:p>
    <w:p w14:paraId="2EA566A9" w14:textId="13232D23" w:rsidR="002A4BF5" w:rsidRPr="002A4BF5" w:rsidRDefault="002A4BF5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Ձի</w:t>
      </w:r>
      <w:r>
        <w:rPr>
          <w:rFonts w:ascii="Arial" w:hAnsi="Arial" w:cs="Arial"/>
          <w:sz w:val="28"/>
          <w:szCs w:val="28"/>
          <w:lang w:val="hy-AM"/>
        </w:rPr>
        <w:t xml:space="preserve">-              </w:t>
      </w:r>
      <w:r w:rsidRPr="002A4BF5">
        <w:rPr>
          <w:rFonts w:ascii="Arial" w:hAnsi="Arial" w:cs="Arial"/>
          <w:sz w:val="28"/>
          <w:szCs w:val="28"/>
          <w:lang w:val="hy-AM"/>
        </w:rPr>
        <w:t xml:space="preserve"> նժույգ</w:t>
      </w:r>
    </w:p>
    <w:p w14:paraId="1A6034A4" w14:textId="4787584E" w:rsidR="002A4BF5" w:rsidRPr="002A4BF5" w:rsidRDefault="002A4BF5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lastRenderedPageBreak/>
        <w:t>Սուրալ</w:t>
      </w:r>
      <w:r>
        <w:rPr>
          <w:rFonts w:ascii="Arial" w:hAnsi="Arial" w:cs="Arial"/>
          <w:sz w:val="28"/>
          <w:szCs w:val="28"/>
          <w:lang w:val="hy-AM"/>
        </w:rPr>
        <w:t xml:space="preserve">-       </w:t>
      </w:r>
      <w:r w:rsidRPr="002A4BF5">
        <w:rPr>
          <w:rFonts w:ascii="Arial" w:hAnsi="Arial" w:cs="Arial"/>
          <w:sz w:val="28"/>
          <w:szCs w:val="28"/>
          <w:lang w:val="hy-AM"/>
        </w:rPr>
        <w:t>արագ վազել,սլանալ</w:t>
      </w:r>
    </w:p>
    <w:p w14:paraId="77D049D9" w14:textId="2E5371D8" w:rsidR="002A4BF5" w:rsidRDefault="002A4BF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Ճայթել</w:t>
      </w:r>
      <w:r>
        <w:rPr>
          <w:rFonts w:ascii="Arial" w:hAnsi="Arial" w:cs="Arial"/>
          <w:sz w:val="28"/>
          <w:szCs w:val="28"/>
          <w:lang w:val="hy-AM"/>
        </w:rPr>
        <w:t xml:space="preserve">-       </w:t>
      </w:r>
      <w:r w:rsidRPr="002A4BF5">
        <w:rPr>
          <w:rFonts w:ascii="Arial" w:hAnsi="Arial" w:cs="Arial"/>
          <w:sz w:val="28"/>
          <w:szCs w:val="28"/>
          <w:lang w:val="hy-AM"/>
        </w:rPr>
        <w:t>պայթել</w:t>
      </w:r>
    </w:p>
    <w:p w14:paraId="2873CCF7" w14:textId="77777777" w:rsidR="00AB3E88" w:rsidRPr="00D03CAB" w:rsidRDefault="00AB3E88" w:rsidP="00F54633">
      <w:pPr>
        <w:pStyle w:val="NoSpacing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155F868" w14:textId="2D6D800B" w:rsidR="00852297" w:rsidRPr="00D03CAB" w:rsidRDefault="00AB3E88">
      <w:pPr>
        <w:pStyle w:val="NoSpacing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4CB4ACD" w14:textId="25F734A1" w:rsidR="002A4BF5" w:rsidRPr="002A4BF5" w:rsidRDefault="002A4BF5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Hlk119010296"/>
      <w:r w:rsidRPr="002A4BF5">
        <w:rPr>
          <w:rFonts w:ascii="Arial" w:hAnsi="Arial" w:cs="Arial"/>
          <w:sz w:val="28"/>
          <w:szCs w:val="28"/>
          <w:lang w:val="hy-AM"/>
        </w:rPr>
        <w:t>Քնել-</w:t>
      </w:r>
      <w:r>
        <w:rPr>
          <w:rFonts w:ascii="Arial" w:hAnsi="Arial" w:cs="Arial"/>
          <w:sz w:val="28"/>
          <w:szCs w:val="28"/>
          <w:lang w:val="hy-AM"/>
        </w:rPr>
        <w:t xml:space="preserve">            </w:t>
      </w:r>
      <w:r w:rsidRPr="002A4BF5">
        <w:rPr>
          <w:rFonts w:ascii="Arial" w:hAnsi="Arial" w:cs="Arial"/>
          <w:sz w:val="28"/>
          <w:szCs w:val="28"/>
          <w:lang w:val="hy-AM"/>
        </w:rPr>
        <w:t>արթնանալ</w:t>
      </w:r>
    </w:p>
    <w:p w14:paraId="160180E7" w14:textId="17AAD56A" w:rsidR="002A4BF5" w:rsidRPr="002A4BF5" w:rsidRDefault="002A4BF5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Ծերունի-</w:t>
      </w:r>
      <w:r>
        <w:rPr>
          <w:rFonts w:ascii="Arial" w:hAnsi="Arial" w:cs="Arial"/>
          <w:sz w:val="28"/>
          <w:szCs w:val="28"/>
          <w:lang w:val="hy-AM"/>
        </w:rPr>
        <w:t xml:space="preserve">      </w:t>
      </w:r>
      <w:r w:rsidRPr="002A4BF5">
        <w:rPr>
          <w:rFonts w:ascii="Arial" w:hAnsi="Arial" w:cs="Arial"/>
          <w:sz w:val="28"/>
          <w:szCs w:val="28"/>
          <w:lang w:val="hy-AM"/>
        </w:rPr>
        <w:t>երիտասարդ</w:t>
      </w:r>
      <w:bookmarkEnd w:id="0"/>
    </w:p>
    <w:p w14:paraId="52BADD02" w14:textId="0FC9FD95" w:rsidR="002A4BF5" w:rsidRPr="002A4BF5" w:rsidRDefault="002A4BF5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Բերել-</w:t>
      </w:r>
      <w:r>
        <w:rPr>
          <w:rFonts w:ascii="Arial" w:hAnsi="Arial" w:cs="Arial"/>
          <w:sz w:val="28"/>
          <w:szCs w:val="28"/>
          <w:lang w:val="hy-AM"/>
        </w:rPr>
        <w:t xml:space="preserve">          </w:t>
      </w:r>
      <w:r w:rsidRPr="002A4BF5">
        <w:rPr>
          <w:rFonts w:ascii="Arial" w:hAnsi="Arial" w:cs="Arial"/>
          <w:sz w:val="28"/>
          <w:szCs w:val="28"/>
          <w:lang w:val="hy-AM"/>
        </w:rPr>
        <w:t>տանել</w:t>
      </w:r>
    </w:p>
    <w:p w14:paraId="65BD6D51" w14:textId="77777777" w:rsidR="002A4BF5" w:rsidRPr="00370FA6" w:rsidRDefault="002A4BF5" w:rsidP="00F5463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483B2EA" w14:textId="02BCEC64" w:rsidR="00AB3E88" w:rsidRPr="00D03CAB" w:rsidRDefault="00AB3E88">
      <w:pPr>
        <w:pStyle w:val="NoSpacing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B25AC26" w14:textId="4F75D5B2" w:rsidR="002A4BF5" w:rsidRPr="002A4BF5" w:rsidRDefault="002A4BF5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" w:name="_Hlk119010373"/>
      <w:r w:rsidRPr="002A4BF5">
        <w:rPr>
          <w:rFonts w:ascii="Arial" w:hAnsi="Arial" w:cs="Arial"/>
          <w:sz w:val="28"/>
          <w:szCs w:val="28"/>
          <w:lang w:val="hy-AM"/>
        </w:rPr>
        <w:t>Շանթ-</w:t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2A4BF5">
        <w:rPr>
          <w:rFonts w:ascii="Arial" w:hAnsi="Arial" w:cs="Arial"/>
          <w:sz w:val="28"/>
          <w:szCs w:val="28"/>
          <w:lang w:val="hy-AM"/>
        </w:rPr>
        <w:t>կայծակ</w:t>
      </w:r>
    </w:p>
    <w:p w14:paraId="3F49D451" w14:textId="0CDC3D4C" w:rsidR="002A4BF5" w:rsidRPr="002A4BF5" w:rsidRDefault="002A4BF5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Ոսոխ-</w:t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2A4BF5">
        <w:rPr>
          <w:rFonts w:ascii="Arial" w:hAnsi="Arial" w:cs="Arial"/>
          <w:sz w:val="28"/>
          <w:szCs w:val="28"/>
          <w:lang w:val="hy-AM"/>
        </w:rPr>
        <w:t>թշնամի</w:t>
      </w:r>
    </w:p>
    <w:p w14:paraId="0E630F34" w14:textId="3A6BE675" w:rsidR="002A4BF5" w:rsidRPr="002A4BF5" w:rsidRDefault="002A4BF5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Ահարկու-</w:t>
      </w:r>
      <w:r>
        <w:rPr>
          <w:rFonts w:ascii="Arial" w:hAnsi="Arial" w:cs="Arial"/>
          <w:sz w:val="28"/>
          <w:szCs w:val="28"/>
          <w:lang w:val="hy-AM"/>
        </w:rPr>
        <w:t xml:space="preserve">  </w:t>
      </w:r>
      <w:r w:rsidRPr="002A4BF5">
        <w:rPr>
          <w:rFonts w:ascii="Arial" w:hAnsi="Arial" w:cs="Arial"/>
          <w:sz w:val="28"/>
          <w:szCs w:val="28"/>
          <w:lang w:val="hy-AM"/>
        </w:rPr>
        <w:t xml:space="preserve"> սարսափելի, ահ ու վախ տարածող</w:t>
      </w:r>
    </w:p>
    <w:p w14:paraId="094B0753" w14:textId="4AFFCEA1" w:rsidR="002A4BF5" w:rsidRPr="002A4BF5" w:rsidRDefault="002A4BF5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Խթանել-</w:t>
      </w:r>
      <w:r>
        <w:rPr>
          <w:rFonts w:ascii="Arial" w:hAnsi="Arial" w:cs="Arial"/>
          <w:sz w:val="28"/>
          <w:szCs w:val="28"/>
          <w:lang w:val="hy-AM"/>
        </w:rPr>
        <w:t xml:space="preserve">     </w:t>
      </w:r>
      <w:r w:rsidRPr="002A4BF5">
        <w:rPr>
          <w:rFonts w:ascii="Arial" w:hAnsi="Arial" w:cs="Arial"/>
          <w:sz w:val="28"/>
          <w:szCs w:val="28"/>
          <w:lang w:val="hy-AM"/>
        </w:rPr>
        <w:t>հրահրել,ոտքերով խփել ձիու կողերին</w:t>
      </w:r>
    </w:p>
    <w:bookmarkEnd w:id="1"/>
    <w:p w14:paraId="4A180922" w14:textId="17233219" w:rsidR="00D03CAB" w:rsidRPr="00D03CAB" w:rsidRDefault="00D03CAB" w:rsidP="00D03CAB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C45AD44" w14:textId="019349A8" w:rsidR="00D03CAB" w:rsidRPr="00D03CAB" w:rsidRDefault="00D03CAB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Սովերել հետևյալ բառերի ուղղագրությունը։ Տետրում մեկական տողով արտագրել։</w:t>
      </w:r>
    </w:p>
    <w:p w14:paraId="147746B8" w14:textId="3EE0C8C6" w:rsidR="00D03CAB" w:rsidRPr="00D03CAB" w:rsidRDefault="00D03CAB" w:rsidP="00D03CAB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4901851" w14:textId="7F2C28A7" w:rsidR="002A4BF5" w:rsidRPr="00B36E04" w:rsidRDefault="002A4BF5">
      <w:pPr>
        <w:pStyle w:val="ListParagraph"/>
        <w:numPr>
          <w:ilvl w:val="2"/>
          <w:numId w:val="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2" w:name="_Hlk119010455"/>
      <w:r w:rsidRPr="00B36E04">
        <w:rPr>
          <w:rFonts w:ascii="Arial" w:hAnsi="Arial" w:cs="Arial"/>
          <w:sz w:val="28"/>
          <w:szCs w:val="28"/>
          <w:lang w:val="hy-AM"/>
        </w:rPr>
        <w:t>Օրհնել,</w:t>
      </w:r>
      <w:r w:rsidR="00B36E04">
        <w:rPr>
          <w:rFonts w:ascii="Arial" w:hAnsi="Arial" w:cs="Arial"/>
          <w:sz w:val="28"/>
          <w:szCs w:val="28"/>
          <w:lang w:val="hy-AM"/>
        </w:rPr>
        <w:t xml:space="preserve"> </w:t>
      </w:r>
      <w:r w:rsidRPr="00B36E04">
        <w:rPr>
          <w:rFonts w:ascii="Arial" w:hAnsi="Arial" w:cs="Arial"/>
          <w:sz w:val="28"/>
          <w:szCs w:val="28"/>
          <w:lang w:val="hy-AM"/>
        </w:rPr>
        <w:t>ալևոր,</w:t>
      </w:r>
      <w:r w:rsidR="00B36E04">
        <w:rPr>
          <w:rFonts w:ascii="Arial" w:hAnsi="Arial" w:cs="Arial"/>
          <w:sz w:val="28"/>
          <w:szCs w:val="28"/>
          <w:lang w:val="hy-AM"/>
        </w:rPr>
        <w:t xml:space="preserve"> </w:t>
      </w:r>
      <w:r w:rsidRPr="00B36E04">
        <w:rPr>
          <w:rFonts w:ascii="Arial" w:hAnsi="Arial" w:cs="Arial"/>
          <w:sz w:val="28"/>
          <w:szCs w:val="28"/>
          <w:lang w:val="hy-AM"/>
        </w:rPr>
        <w:t>արյուն,</w:t>
      </w:r>
      <w:r w:rsidR="00B36E04">
        <w:rPr>
          <w:rFonts w:ascii="Arial" w:hAnsi="Arial" w:cs="Arial"/>
          <w:sz w:val="28"/>
          <w:szCs w:val="28"/>
          <w:lang w:val="hy-AM"/>
        </w:rPr>
        <w:t xml:space="preserve"> </w:t>
      </w:r>
      <w:r w:rsidRPr="00B36E04">
        <w:rPr>
          <w:rFonts w:ascii="Arial" w:hAnsi="Arial" w:cs="Arial"/>
          <w:sz w:val="28"/>
          <w:szCs w:val="28"/>
          <w:lang w:val="hy-AM"/>
        </w:rPr>
        <w:t>մեղք,</w:t>
      </w:r>
      <w:r w:rsidR="00B36E04">
        <w:rPr>
          <w:rFonts w:ascii="Arial" w:hAnsi="Arial" w:cs="Arial"/>
          <w:sz w:val="28"/>
          <w:szCs w:val="28"/>
          <w:lang w:val="hy-AM"/>
        </w:rPr>
        <w:t xml:space="preserve"> </w:t>
      </w:r>
      <w:r w:rsidRPr="00B36E04">
        <w:rPr>
          <w:rFonts w:ascii="Arial" w:hAnsi="Arial" w:cs="Arial"/>
          <w:sz w:val="28"/>
          <w:szCs w:val="28"/>
          <w:lang w:val="hy-AM"/>
        </w:rPr>
        <w:t>ընդարձակ,</w:t>
      </w:r>
      <w:r w:rsidR="00B36E04">
        <w:rPr>
          <w:rFonts w:ascii="Arial" w:hAnsi="Arial" w:cs="Arial"/>
          <w:sz w:val="28"/>
          <w:szCs w:val="28"/>
          <w:lang w:val="hy-AM"/>
        </w:rPr>
        <w:t xml:space="preserve"> </w:t>
      </w:r>
      <w:r w:rsidRPr="00B36E04">
        <w:rPr>
          <w:rFonts w:ascii="Arial" w:hAnsi="Arial" w:cs="Arial"/>
          <w:sz w:val="28"/>
          <w:szCs w:val="28"/>
          <w:lang w:val="hy-AM"/>
        </w:rPr>
        <w:t>բարձունք</w:t>
      </w:r>
    </w:p>
    <w:p w14:paraId="329C8F91" w14:textId="77777777" w:rsidR="00B36E04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43125D92" w:rsidR="0003592A" w:rsidRPr="00B36E04" w:rsidRDefault="0003592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B36E04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</w:p>
    <w:p w14:paraId="0E94EAC7" w14:textId="6B9C3F6B" w:rsidR="0003592A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B36E04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B36E04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2"/>
    <w:p w14:paraId="492E73D2" w14:textId="6807EDEB" w:rsidR="00937AA7" w:rsidRPr="00B36E04" w:rsidRDefault="00937A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36E0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Քերականություն- </w:t>
      </w:r>
      <w:r w:rsidRPr="00B36E04">
        <w:rPr>
          <w:rFonts w:ascii="Arial" w:hAnsi="Arial" w:cs="Arial"/>
          <w:b/>
          <w:bCs/>
          <w:sz w:val="28"/>
          <w:szCs w:val="28"/>
          <w:lang w:val="hy-AM"/>
        </w:rPr>
        <w:t>Գոյական</w:t>
      </w:r>
      <w:r w:rsidRPr="00B36E0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B36E04">
        <w:rPr>
          <w:rFonts w:ascii="Arial" w:hAnsi="Arial" w:cs="Arial"/>
          <w:b/>
          <w:bCs/>
          <w:sz w:val="28"/>
          <w:szCs w:val="28"/>
          <w:lang w:val="hy-AM"/>
        </w:rPr>
        <w:t xml:space="preserve"> հատուկ և հասարակ գոյականներ</w:t>
      </w:r>
    </w:p>
    <w:p w14:paraId="161E2D10" w14:textId="77777777" w:rsidR="00937AA7" w:rsidRPr="00D03CAB" w:rsidRDefault="00937AA7" w:rsidP="00937AA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258F8F0" w14:textId="0C96D39E" w:rsidR="00937AA7" w:rsidRPr="00D03CAB" w:rsidRDefault="00937AA7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</w:rPr>
        <w:t>(</w:t>
      </w:r>
      <w:r w:rsidRPr="00D03CAB">
        <w:rPr>
          <w:rFonts w:ascii="Arial" w:hAnsi="Arial" w:cs="Arial"/>
          <w:sz w:val="28"/>
          <w:szCs w:val="28"/>
          <w:lang w:val="hy-AM"/>
        </w:rPr>
        <w:t>Կարդալ Մայրենի դասագրքից Էջ 41, գոյական</w:t>
      </w:r>
      <w:r w:rsidRPr="00D03CAB">
        <w:rPr>
          <w:rFonts w:ascii="Cambria Math" w:hAnsi="Cambria Math" w:cs="Cambria Math"/>
          <w:sz w:val="28"/>
          <w:szCs w:val="28"/>
          <w:lang w:val="hy-AM"/>
        </w:rPr>
        <w:t>․</w:t>
      </w:r>
      <w:r w:rsidRPr="00D03CAB">
        <w:rPr>
          <w:rFonts w:ascii="Arial" w:hAnsi="Arial" w:cs="Arial"/>
          <w:sz w:val="28"/>
          <w:szCs w:val="28"/>
          <w:lang w:val="hy-AM"/>
        </w:rPr>
        <w:t xml:space="preserve"> հատուկ և հասարակ</w:t>
      </w:r>
      <w:r w:rsidR="002703C1">
        <w:rPr>
          <w:rFonts w:ascii="Arial" w:hAnsi="Arial" w:cs="Arial"/>
          <w:sz w:val="28"/>
          <w:szCs w:val="28"/>
          <w:lang w:val="hy-AM"/>
        </w:rPr>
        <w:t>,</w:t>
      </w:r>
      <w:r w:rsidRPr="00D03CAB">
        <w:rPr>
          <w:rFonts w:ascii="Arial" w:hAnsi="Arial" w:cs="Arial"/>
          <w:sz w:val="28"/>
          <w:szCs w:val="28"/>
          <w:lang w:val="hy-AM"/>
        </w:rPr>
        <w:t xml:space="preserve"> բացատրությունը</w:t>
      </w:r>
      <w:r w:rsidRPr="00D03CAB">
        <w:rPr>
          <w:rFonts w:ascii="Arial" w:hAnsi="Arial" w:cs="Arial"/>
          <w:sz w:val="28"/>
          <w:szCs w:val="28"/>
        </w:rPr>
        <w:t>)</w:t>
      </w:r>
      <w:r w:rsidR="00D03CAB" w:rsidRPr="00D03CAB">
        <w:rPr>
          <w:rFonts w:ascii="Arial" w:hAnsi="Arial" w:cs="Arial"/>
          <w:sz w:val="28"/>
          <w:szCs w:val="28"/>
          <w:lang w:val="hy-AM"/>
        </w:rPr>
        <w:t xml:space="preserve">։ </w:t>
      </w:r>
      <w:r w:rsidR="00811C46">
        <w:rPr>
          <w:rFonts w:ascii="Arial" w:hAnsi="Arial" w:cs="Arial"/>
          <w:sz w:val="28"/>
          <w:szCs w:val="28"/>
          <w:lang w:val="hy-AM"/>
        </w:rPr>
        <w:t xml:space="preserve"> </w:t>
      </w:r>
      <w:r w:rsidR="00D03CAB" w:rsidRPr="00D03CAB">
        <w:rPr>
          <w:rFonts w:ascii="Arial" w:hAnsi="Arial" w:cs="Arial"/>
          <w:sz w:val="28"/>
          <w:szCs w:val="28"/>
          <w:lang w:val="hy-AM"/>
        </w:rPr>
        <w:t>Պատասխանել հետևյալ հարցերին։</w:t>
      </w:r>
    </w:p>
    <w:p w14:paraId="3C08DB7E" w14:textId="3AD952DB" w:rsidR="00D03CAB" w:rsidRPr="00D03CAB" w:rsidRDefault="00D03CAB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6BDE76F" w14:textId="106FEB61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Ինչպե՞ս կբնութագրես  գոյականը։</w:t>
      </w:r>
    </w:p>
    <w:p w14:paraId="7E646942" w14:textId="77777777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lastRenderedPageBreak/>
        <w:t>Ի՞նչ հարցերի են պատասխանում գոյականները։</w:t>
      </w:r>
    </w:p>
    <w:p w14:paraId="6D27044E" w14:textId="77777777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Որո՞նք են հատուկ գոյականները։</w:t>
      </w:r>
    </w:p>
    <w:p w14:paraId="3E4C6C7B" w14:textId="23A751FA" w:rsid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Որո՞նք հասարակ գոյականները</w:t>
      </w:r>
    </w:p>
    <w:p w14:paraId="34EDDC47" w14:textId="0B1AF1D8" w:rsidR="008246D2" w:rsidRPr="00811C46" w:rsidRDefault="008246D2" w:rsidP="00D83C2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811C4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Օժանդակ բայերի կազմությունն ու ուղղագրությունը։</w:t>
      </w:r>
    </w:p>
    <w:p w14:paraId="7FFA7E45" w14:textId="77777777" w:rsidR="00B36E04" w:rsidRPr="00B36E04" w:rsidRDefault="00B36E04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4E4E3F"/>
          <w:sz w:val="28"/>
          <w:szCs w:val="28"/>
        </w:rPr>
      </w:pPr>
      <w:bookmarkStart w:id="3" w:name="_Hlk119589243"/>
      <w:r w:rsidRPr="00B36E04">
        <w:rPr>
          <w:rFonts w:ascii="Arial" w:eastAsia="Times New Roman" w:hAnsi="Arial" w:cs="Arial"/>
          <w:b/>
          <w:bCs/>
          <w:sz w:val="28"/>
          <w:szCs w:val="28"/>
        </w:rPr>
        <w:t>Օժանդակ բայը</w:t>
      </w:r>
      <w:r w:rsidRPr="00B36E04">
        <w:rPr>
          <w:rFonts w:ascii="Arial" w:eastAsia="Times New Roman" w:hAnsi="Arial" w:cs="Arial"/>
          <w:sz w:val="28"/>
          <w:szCs w:val="28"/>
        </w:rPr>
        <w:t xml:space="preserve"> խոնարհվում է երկու ժամանակով՝ </w:t>
      </w:r>
      <w:r w:rsidRPr="00B36E04">
        <w:rPr>
          <w:rFonts w:ascii="Arial" w:eastAsia="Times New Roman" w:hAnsi="Arial" w:cs="Arial"/>
          <w:b/>
          <w:bCs/>
          <w:color w:val="FF0000"/>
          <w:sz w:val="28"/>
          <w:szCs w:val="28"/>
        </w:rPr>
        <w:t>ներկա և անցյալ</w:t>
      </w:r>
      <w:r w:rsidRPr="00B36E04">
        <w:rPr>
          <w:rFonts w:ascii="Arial" w:eastAsia="Times New Roman" w:hAnsi="Arial" w:cs="Arial"/>
          <w:b/>
          <w:bCs/>
          <w:color w:val="76A900"/>
          <w:sz w:val="28"/>
          <w:szCs w:val="28"/>
        </w:rPr>
        <w:t xml:space="preserve">, </w:t>
      </w:r>
      <w:r w:rsidRPr="00B36E04">
        <w:rPr>
          <w:rFonts w:ascii="Arial" w:eastAsia="Times New Roman" w:hAnsi="Arial" w:cs="Arial"/>
          <w:b/>
          <w:bCs/>
          <w:sz w:val="28"/>
          <w:szCs w:val="28"/>
        </w:rPr>
        <w:t>ունի բոլոր դեմքերը, եզակի և հոգնակի թիվ, դրական և ժխտական ձևեր:</w:t>
      </w:r>
      <w:r w:rsidRPr="00B36E04">
        <w:rPr>
          <w:rFonts w:ascii="Arial" w:eastAsia="Times New Roman" w:hAnsi="Arial" w:cs="Arial"/>
          <w:b/>
          <w:bCs/>
          <w:sz w:val="28"/>
          <w:szCs w:val="28"/>
        </w:rPr>
        <w:br/>
      </w:r>
    </w:p>
    <w:p w14:paraId="47CB11BB" w14:textId="4F9494EC" w:rsidR="00B36E04" w:rsidRPr="00B36E04" w:rsidRDefault="00B36E04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b/>
          <w:bCs/>
          <w:sz w:val="28"/>
          <w:szCs w:val="28"/>
        </w:rPr>
        <w:t>Ներկա ժամանակի</w:t>
      </w:r>
      <w:r w:rsidRPr="00B36E04">
        <w:rPr>
          <w:rFonts w:ascii="Arial" w:eastAsia="Times New Roman" w:hAnsi="Arial" w:cs="Arial"/>
          <w:sz w:val="28"/>
          <w:szCs w:val="28"/>
        </w:rPr>
        <w:t xml:space="preserve"> օժանդակ բայերը գրվում են </w:t>
      </w:r>
      <w:r w:rsidRPr="00B36E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ե</w:t>
      </w:r>
      <w:r w:rsidRPr="00B36E04">
        <w:rPr>
          <w:rFonts w:ascii="Arial" w:eastAsia="Times New Roman" w:hAnsi="Arial" w:cs="Arial"/>
          <w:color w:val="4E4E3F"/>
          <w:sz w:val="28"/>
          <w:szCs w:val="28"/>
        </w:rPr>
        <w:t>-</w:t>
      </w:r>
      <w:r w:rsidRPr="00B36E04">
        <w:rPr>
          <w:rFonts w:ascii="Arial" w:eastAsia="Times New Roman" w:hAnsi="Arial" w:cs="Arial"/>
          <w:sz w:val="28"/>
          <w:szCs w:val="28"/>
        </w:rPr>
        <w:t>ով, բացի եզակի երրորդ դեմքից, այսպես՝ </w:t>
      </w:r>
      <w:r w:rsidRPr="00B36E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եմ, ես, է, ենք, եք, են</w:t>
      </w:r>
      <w:r w:rsidRPr="00B36E04">
        <w:rPr>
          <w:rFonts w:ascii="Arial" w:eastAsia="Times New Roman" w:hAnsi="Arial" w:cs="Arial"/>
          <w:b/>
          <w:bCs/>
          <w:i/>
          <w:iCs/>
          <w:color w:val="76A900"/>
          <w:sz w:val="28"/>
          <w:szCs w:val="28"/>
        </w:rPr>
        <w:t>:</w:t>
      </w:r>
      <w:r w:rsidRPr="00B36E04">
        <w:rPr>
          <w:rFonts w:ascii="Arial" w:eastAsia="Times New Roman" w:hAnsi="Arial" w:cs="Arial"/>
          <w:b/>
          <w:bCs/>
          <w:i/>
          <w:iCs/>
          <w:color w:val="76A900"/>
          <w:sz w:val="28"/>
          <w:szCs w:val="28"/>
          <w:lang w:val="hy-AM"/>
        </w:rPr>
        <w:t xml:space="preserve"> </w:t>
      </w:r>
      <w:r w:rsidRPr="00B36E0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Օրինակ՝</w:t>
      </w:r>
    </w:p>
    <w:p w14:paraId="547405BA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Ես խոսում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եմ</w:t>
      </w:r>
    </w:p>
    <w:p w14:paraId="020CA5C3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Դու երգում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ես</w:t>
      </w:r>
    </w:p>
    <w:p w14:paraId="3A3FE09D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Մենք պարում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ենք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3F98B869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Ուսուցիչը բացատրում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է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60E768A9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Նրանք սպասում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են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և այլն։</w:t>
      </w:r>
    </w:p>
    <w:p w14:paraId="28A71767" w14:textId="77777777" w:rsidR="00B36E04" w:rsidRPr="00B36E04" w:rsidRDefault="00B36E04" w:rsidP="00B36E04">
      <w:pPr>
        <w:pStyle w:val="ListParagraph"/>
        <w:shd w:val="clear" w:color="auto" w:fill="FFFFFF"/>
        <w:spacing w:after="0" w:line="276" w:lineRule="auto"/>
        <w:ind w:left="1080"/>
        <w:rPr>
          <w:rFonts w:ascii="Arial" w:eastAsia="Times New Roman" w:hAnsi="Arial" w:cs="Arial"/>
          <w:color w:val="4E4E3F"/>
          <w:sz w:val="28"/>
          <w:szCs w:val="28"/>
          <w:lang w:val="hy-AM"/>
        </w:rPr>
      </w:pPr>
    </w:p>
    <w:p w14:paraId="2D39957F" w14:textId="77777777" w:rsidR="00B36E04" w:rsidRPr="00B36E04" w:rsidRDefault="00B36E0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b/>
          <w:bCs/>
          <w:sz w:val="28"/>
          <w:szCs w:val="28"/>
          <w:shd w:val="clear" w:color="auto" w:fill="FFFFFF"/>
        </w:rPr>
        <w:t>Ժխտական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խոնարհման դեպքում 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</w:t>
      </w:r>
      <w:r w:rsidRPr="00B36E04">
        <w:rPr>
          <w:rFonts w:ascii="Arial" w:hAnsi="Arial" w:cs="Arial"/>
          <w:color w:val="4E4E3F"/>
          <w:sz w:val="28"/>
          <w:szCs w:val="28"/>
          <w:shd w:val="clear" w:color="auto" w:fill="FFFFFF"/>
        </w:rPr>
        <w:t> 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մասնիկը դրվում է օժանդակ բայի վրա, որը բոլոր դեմքերում և թվերում հանդես է գալիս նույն ձևով, բացի եզակի երրորդ դեմքից, որը լինում է՝ </w:t>
      </w:r>
      <w:r w:rsidRPr="00B36E04">
        <w:rPr>
          <w:rStyle w:val="Emphasis"/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չի</w:t>
      </w:r>
      <w:r w:rsidRPr="00B36E04">
        <w:rPr>
          <w:rStyle w:val="Emphasis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 այսպես</w:t>
      </w:r>
      <w:r w:rsidRPr="00B36E04">
        <w:rPr>
          <w:rFonts w:ascii="Arial" w:hAnsi="Arial" w:cs="Arial"/>
          <w:color w:val="4E4E3F"/>
          <w:sz w:val="28"/>
          <w:szCs w:val="28"/>
          <w:shd w:val="clear" w:color="auto" w:fill="FFFFFF"/>
        </w:rPr>
        <w:t>՝ 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չեմ,</w:t>
      </w:r>
      <w:r w:rsidRPr="00B36E04">
        <w:rPr>
          <w:rStyle w:val="Strong"/>
          <w:rFonts w:ascii="Arial" w:hAnsi="Arial" w:cs="Arial"/>
          <w:i/>
          <w:iCs/>
          <w:color w:val="76A900"/>
          <w:sz w:val="28"/>
          <w:szCs w:val="28"/>
          <w:shd w:val="clear" w:color="auto" w:fill="FFFFFF"/>
        </w:rPr>
        <w:t xml:space="preserve">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չես, չի, չենք, չեք, չեն:</w:t>
      </w:r>
    </w:p>
    <w:p w14:paraId="15290321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sectPr w:rsidR="00B36E04" w:rsidRPr="00B36E04" w:rsidSect="00B36E0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169C23B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Ես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չեմ 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խոսում </w:t>
      </w:r>
    </w:p>
    <w:p w14:paraId="314D48F2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Դու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չես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երգում։</w:t>
      </w:r>
    </w:p>
    <w:p w14:paraId="7CF43AE3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Մենք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չենք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պարում։</w:t>
      </w:r>
    </w:p>
    <w:p w14:paraId="4084018A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Ուսուցիչը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չի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բացատրում։</w:t>
      </w:r>
    </w:p>
    <w:p w14:paraId="233BD457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Նրանք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չեն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սպասում, և այլն</w:t>
      </w:r>
    </w:p>
    <w:p w14:paraId="5AF116EB" w14:textId="77777777" w:rsidR="00B36E04" w:rsidRDefault="00B36E04" w:rsidP="00B36E04">
      <w:pPr>
        <w:shd w:val="clear" w:color="auto" w:fill="FFFFFF"/>
        <w:spacing w:after="0" w:line="276" w:lineRule="auto"/>
        <w:ind w:left="1080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sectPr w:rsidR="00B36E04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494DD2D7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</w:pPr>
    </w:p>
    <w:p w14:paraId="499E55A6" w14:textId="77777777" w:rsidR="00B36E04" w:rsidRPr="00B36E04" w:rsidRDefault="00B36E04" w:rsidP="00B36E04">
      <w:pPr>
        <w:shd w:val="clear" w:color="auto" w:fill="FFFFFF"/>
        <w:spacing w:after="0" w:line="276" w:lineRule="auto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sectPr w:rsidR="00B36E04" w:rsidRPr="00B36E04" w:rsidSect="00B36E04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79AB6AC5" w14:textId="3704539C" w:rsidR="00B36E04" w:rsidRPr="00B36E04" w:rsidRDefault="00B36E0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b/>
          <w:bCs/>
          <w:sz w:val="28"/>
          <w:szCs w:val="28"/>
          <w:shd w:val="clear" w:color="auto" w:fill="FFFFFF"/>
        </w:rPr>
        <w:t>Անցյալ ժամանակ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ի օժանդակ բայերը գրվում են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է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-ով: Դրական խոնարհումը լինում է՝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էի, էիր, էր, էինք, էիք, էին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, ժխտական խոնարհումը՝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չէի,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չէիր, չէր, չէինք, չէիք, չէին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402BEE98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7C64EC5" w14:textId="77777777" w:rsid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  <w:sectPr w:rsidR="00B36E04" w:rsidSect="00B36E04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06D0DC4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Ես խոսում էի</w:t>
      </w:r>
    </w:p>
    <w:p w14:paraId="22B5FC29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Դու երգում էիր</w:t>
      </w:r>
    </w:p>
    <w:p w14:paraId="3A97705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Մենք պարում էինք ։</w:t>
      </w:r>
    </w:p>
    <w:p w14:paraId="5EBE4D7D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Ուսուցիչը բացատրում էր։</w:t>
      </w:r>
    </w:p>
    <w:p w14:paraId="45AFACF8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Նրանք սպասում էին։</w:t>
      </w:r>
    </w:p>
    <w:p w14:paraId="7F8B89E5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</w:p>
    <w:p w14:paraId="2736144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Ես չէի խոսում </w:t>
      </w:r>
    </w:p>
    <w:p w14:paraId="60B5760F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Դու չէիր երգում։</w:t>
      </w:r>
    </w:p>
    <w:p w14:paraId="2C7EFE1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Մենք էինք պարում։</w:t>
      </w:r>
    </w:p>
    <w:p w14:paraId="1EE737CA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Ուսուցիչը չէր բացատրում։</w:t>
      </w:r>
    </w:p>
    <w:p w14:paraId="0ABB2993" w14:textId="2753FC0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Style w:val="Emphasis"/>
          <w:rFonts w:ascii="Arial" w:hAnsi="Arial" w:cs="Arial"/>
          <w:color w:val="FF0000"/>
          <w:sz w:val="28"/>
          <w:szCs w:val="28"/>
          <w:shd w:val="clear" w:color="auto" w:fill="FFFFFF"/>
        </w:rPr>
        <w:sectPr w:rsidR="00B36E04" w:rsidRPr="00B36E04" w:rsidSect="00B36E04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Նրանք չէին սպասում։</w:t>
      </w:r>
    </w:p>
    <w:bookmarkEnd w:id="3"/>
    <w:p w14:paraId="3D32E2C6" w14:textId="77777777" w:rsidR="00811C46" w:rsidRDefault="00811C46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br w:type="page"/>
      </w:r>
    </w:p>
    <w:p w14:paraId="2DED54D7" w14:textId="30D1579C" w:rsidR="00811C46" w:rsidRDefault="004A7655" w:rsidP="002A4B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hy-AM"/>
        </w:rPr>
      </w:pPr>
      <w:r w:rsidRPr="00D03CA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Մշակույթ</w:t>
      </w:r>
      <w:r w:rsidR="00852297" w:rsidRPr="00D03CA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8246D2" w:rsidRPr="008246D2">
        <w:rPr>
          <w:rFonts w:ascii="Arial" w:hAnsi="Arial" w:cs="Arial"/>
          <w:b/>
          <w:bCs/>
          <w:color w:val="FF0000"/>
          <w:sz w:val="34"/>
          <w:szCs w:val="34"/>
        </w:rPr>
        <w:t xml:space="preserve"> </w:t>
      </w:r>
      <w:r w:rsidR="002A4BF5" w:rsidRPr="0039131E">
        <w:rPr>
          <w:rFonts w:ascii="Arial" w:hAnsi="Arial" w:cs="Arial"/>
          <w:b/>
          <w:bCs/>
          <w:sz w:val="28"/>
          <w:szCs w:val="28"/>
        </w:rPr>
        <w:t>ՊԱՏՄՈՒԹՅՈՒՆ ԵՎ ԱՌԱՍՊԵԼ</w:t>
      </w:r>
      <w:r w:rsidR="002A4BF5" w:rsidRPr="002A4BF5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A1ACE04" w14:textId="77777777" w:rsidR="00811C46" w:rsidRPr="00811C46" w:rsidRDefault="00811C46" w:rsidP="002A4B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hy-AM"/>
        </w:rPr>
      </w:pPr>
    </w:p>
    <w:p w14:paraId="752B19CA" w14:textId="01BC49A7" w:rsidR="00B36E04" w:rsidRDefault="00B36E04" w:rsidP="00B36E04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4BF5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496EBD6" wp14:editId="4B43C3D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63650" cy="1326515"/>
            <wp:effectExtent l="0" t="0" r="0" b="6985"/>
            <wp:wrapSquare wrapText="bothSides"/>
            <wp:docPr id="3" name="Picture 3" descr="A picture containing ceramic ware, enamel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eramic ware, enamel, porcel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Նախորդ դասերին մենք կարծես յուրահատուկ մի ճանապարհորդության մեջ լինեինք։ Այդ շրջագայության ընթացքում ծանոթացանք Հայկական լեռնաշխարհին` հայոց հայրենիքին, զրուցեցինք հայոց լեզվի, հայերի դավանանքի ու եկեղեցու մասին։ Այժմ մենք մի նոր ճամփորդություն ենք սկսում։ Այս անգամ մտովի գնալու ենք դեպի անցյալ և կրկին վերադառնալու ենք մեր ժամանակները։ ։ </w:t>
      </w:r>
      <w:r w:rsidR="002A4BF5" w:rsidRPr="002A4BF5">
        <w:rPr>
          <w:rFonts w:ascii="Arial" w:eastAsia="Times New Roman" w:hAnsi="Arial" w:cs="Arial"/>
          <w:color w:val="000000"/>
          <w:sz w:val="28"/>
          <w:szCs w:val="28"/>
          <w:lang w:val="hy-AM"/>
        </w:rPr>
        <w:t>Մ</w:t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>արդկանց հիշողության շնորհիվ պահպանվող գիտելիքներ</w:t>
      </w:r>
      <w:r w:rsidR="002A4BF5" w:rsidRPr="002A4BF5">
        <w:rPr>
          <w:rFonts w:ascii="Arial" w:eastAsia="Times New Roman" w:hAnsi="Arial" w:cs="Arial"/>
          <w:color w:val="000000"/>
          <w:sz w:val="28"/>
          <w:szCs w:val="28"/>
          <w:lang w:val="hy-AM"/>
        </w:rPr>
        <w:t>ն</w:t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 ամբողջությ</w:t>
      </w:r>
      <w:r w:rsidR="002A4BF5" w:rsidRPr="002A4BF5">
        <w:rPr>
          <w:rFonts w:ascii="Arial" w:eastAsia="Times New Roman" w:hAnsi="Arial" w:cs="Arial"/>
          <w:color w:val="000000"/>
          <w:sz w:val="28"/>
          <w:szCs w:val="28"/>
          <w:lang w:val="hy-AM"/>
        </w:rPr>
        <w:t>ամբ</w:t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 փոխանցվում է սերնդեսերունդ։ Այն սովորաբար անվանում են պատմություն: Այդ հիշողությունը կարող է փոխանցվել նաև զրույցների, ավանդությունների, առասպելների տեսքով։ </w:t>
      </w:r>
    </w:p>
    <w:p w14:paraId="5B683534" w14:textId="471D0326" w:rsidR="00B36E04" w:rsidRDefault="002A4BF5" w:rsidP="00B36E04">
      <w:pPr>
        <w:spacing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Առասպելները ստեղծվել են շատ հին ժամանակներում և սկզբնական շրջանում եղել են բանավոր։ Աշխարհի բոլոր ժողովուրդներն ունեն իրենց առասպելները։ Հին Հայաստանում ևս առասպելները շատ սիրված և տարածված են եղել։ Առասպելների հերոսները սովորաբար դյուցազուններ են, այսինքն` ոչ սովորական քաջությամբ օժտված մարդիկ։ Դյուցազուններն իրենց արտաքին տեսքով էլ են տարբերվում սովորական մարդկանցից. նրանք հաղթանդամ են, արտակարգ ուժեղ, բարի և միշտ հերոսական գործեր են կատարում։ </w:t>
      </w:r>
    </w:p>
    <w:p w14:paraId="0D6D10A9" w14:textId="60D2465C" w:rsidR="00811C46" w:rsidRDefault="00811C46" w:rsidP="00B36E04">
      <w:pPr>
        <w:spacing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2A4BF5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A521E11" wp14:editId="05EB570C">
            <wp:simplePos x="0" y="0"/>
            <wp:positionH relativeFrom="column">
              <wp:posOffset>4475480</wp:posOffset>
            </wp:positionH>
            <wp:positionV relativeFrom="paragraph">
              <wp:posOffset>993775</wp:posOffset>
            </wp:positionV>
            <wp:extent cx="1494155" cy="1463040"/>
            <wp:effectExtent l="0" t="0" r="0" b="3810"/>
            <wp:wrapSquare wrapText="bothSides"/>
            <wp:docPr id="1" name="Picture 1" descr="A statue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tue of a person riding a hors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4" t="14776" r="23552" b="20962"/>
                    <a:stretch/>
                  </pic:blipFill>
                  <pic:spPr bwMode="auto">
                    <a:xfrm>
                      <a:off x="0" y="0"/>
                      <a:ext cx="14941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Առասպելները շատ երևակայական պատմություններ են, որպես օրինակ հիշենք Տորք Անգեղի մասին պատմող առասպելը։ Տորքը առասպելում ներկայացված է անիրական, չափազանց երևակայական արտաքինով և հատկություններով։ Մովսես Խորենացին, նկարագրելով Անգեղյա Տորքին, գրում է. «Ո՜հ, չափազանց առասպել է այս, առասպելների առասպել»։ Սակայն շատ հաճախ առասպելների մեջ ընդգրկված են պատմական ճշմարիտ իրողություններ։ </w:t>
      </w:r>
    </w:p>
    <w:p w14:paraId="3C2AC04A" w14:textId="629DF524" w:rsidR="00811C46" w:rsidRDefault="002A4BF5" w:rsidP="00811C46">
      <w:pPr>
        <w:spacing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lastRenderedPageBreak/>
        <w:t>Հայ ժողովրդական առասպելների զգալի մասը մեզ է հասել Մովսես Խորենացու շնորհիվ։ Առասպելները, պատմելով անցյալի մասին, մեզ նախ և առաջ ինչոր բան են բացատրում։ Այսպես օրինակ` Պատմահայր Մովսես Խորենացին Հայկի և Բելի առասպելը պատմելուց առաջ ներկայացնում է հսկաների սերունդը և նրանցից մեկին` Հայկին։ Նա մեզ բացատրում է, թե ովքեր էին այդ հսկաները, որտեղից առաջացան նրանք և այլն։</w:t>
      </w:r>
    </w:p>
    <w:p w14:paraId="0DEB1976" w14:textId="689B5308" w:rsidR="00811C46" w:rsidRDefault="00811C46" w:rsidP="00811C46">
      <w:pPr>
        <w:spacing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2A4BF5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98E5189" wp14:editId="4B04F3A4">
            <wp:simplePos x="0" y="0"/>
            <wp:positionH relativeFrom="margin">
              <wp:posOffset>-77470</wp:posOffset>
            </wp:positionH>
            <wp:positionV relativeFrom="paragraph">
              <wp:posOffset>2096770</wp:posOffset>
            </wp:positionV>
            <wp:extent cx="2330450" cy="1701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BF5" w:rsidRPr="0039131E">
        <w:rPr>
          <w:rFonts w:ascii="Arial" w:eastAsia="Times New Roman" w:hAnsi="Arial" w:cs="Arial"/>
          <w:color w:val="000000"/>
          <w:sz w:val="28"/>
          <w:szCs w:val="28"/>
        </w:rPr>
        <w:t xml:space="preserve">Աստվածներից առաջինները ահեղ էին և երևելի և աշխարհի մեծամեծ բարիքների պատճառ, աշխարհի և բազմամարդության սկիզբ։ Սրանցից առաջ եկավ հսկաների սերունդը, անհեթեթ, հաղթանդամ, վիթխարի մարդիկ, որոնք ամբարտավանությամբ հղանալով ծնան աշտարակաշինության ամբարիշտ խորհուրդը, որը և ձեռնարկեցին իրագործելու։ Աստվածների ցասումից ինչ-որ ահագին և աստվածային հողմ փչելով կործանում է աշտարակը և մարդկանց յուրաքանչյուրին տալիս է (մյուսներին) անհասկանալի լեզուներ, որով նրանց մեջ աղմուկ և շփոթություն է ընկնում։ Սրանցից մեկն էր և Հապետոսթյան Հայկը, անվանի և քաջ նախարարը, հաստ աղեղով և հզոր նետաձիգ։ </w:t>
      </w:r>
    </w:p>
    <w:p w14:paraId="3154D1A1" w14:textId="24EEE96E" w:rsidR="002A4BF5" w:rsidRPr="0039131E" w:rsidRDefault="002A4BF5" w:rsidP="00811C46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>Առասպելը նաև ինչ-որ բան հիմնավորում է, պատճառաբանում։ Այսպես, պատմելով մեր նախահայր Հայկի մասին, Խորենացին եզրափակում է` իսկ մեր աշխարհը մեր նախնի Հայկի անունով կոչվում է Հայք։ Այսպիսով, առասպելները կարևոր նշանակություն ունեն ժողովրդի պատմությունը, հատկապես այդ պատմության շատ հին ժամանակները հասկանալու համար։ </w:t>
      </w:r>
    </w:p>
    <w:p w14:paraId="683B00FA" w14:textId="77777777" w:rsidR="002A4BF5" w:rsidRPr="0039131E" w:rsidRDefault="002A4BF5" w:rsidP="002A4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BF5">
        <w:rPr>
          <w:rFonts w:ascii="Arial" w:eastAsia="Times New Roman" w:hAnsi="Arial" w:cs="Arial"/>
          <w:b/>
          <w:bCs/>
          <w:color w:val="000000"/>
          <w:sz w:val="28"/>
          <w:szCs w:val="28"/>
        </w:rPr>
        <w:t>Կարողանալ պատասխանել հետևյալ հարցերին</w:t>
      </w:r>
      <w:r w:rsidRPr="002A4BF5"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>․</w:t>
      </w:r>
      <w:r w:rsidRPr="0039131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AA16B8F" w14:textId="77777777" w:rsidR="002A4BF5" w:rsidRPr="002A4BF5" w:rsidRDefault="002A4B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> Ի՞նչ առասպելներ գիտեք, ո՞վ է մեզ հասցրել մեր հնագույն առասպելները։ </w:t>
      </w:r>
    </w:p>
    <w:p w14:paraId="5DA826A3" w14:textId="77777777" w:rsidR="002A4BF5" w:rsidRPr="002A4BF5" w:rsidRDefault="002A4B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> Ի՞նչ տեղեկություններ է մեզ հաղորդում Մովսես Խորենացին Հայկի և Բելի առասպելի միջոցով։</w:t>
      </w:r>
    </w:p>
    <w:p w14:paraId="16DF2551" w14:textId="77777777" w:rsidR="002A4BF5" w:rsidRPr="002A4BF5" w:rsidRDefault="002A4B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> Ի՞նչ կարծիք ունի Խորենացին Տորք Անգեղի առասպելի մասին։</w:t>
      </w:r>
    </w:p>
    <w:p w14:paraId="09A74FB3" w14:textId="63FD52D7" w:rsidR="002A4BF5" w:rsidRDefault="002A4B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9131E">
        <w:rPr>
          <w:rFonts w:ascii="Arial" w:eastAsia="Times New Roman" w:hAnsi="Arial" w:cs="Arial"/>
          <w:color w:val="000000"/>
          <w:sz w:val="28"/>
          <w:szCs w:val="28"/>
        </w:rPr>
        <w:t> Ո՞րն է ձեր ամենասիրելի – առասպելը, - առասպելական հերոսը։</w:t>
      </w:r>
    </w:p>
    <w:p w14:paraId="2462D2FE" w14:textId="77777777" w:rsidR="00F54633" w:rsidRPr="00F54633" w:rsidRDefault="00F54633" w:rsidP="00F54633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4" w:name="_Hlk113488986"/>
      <w:r w:rsidRPr="00F5463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6CB79E87" w14:textId="77777777" w:rsidR="00F54633" w:rsidRDefault="00F54633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4E1D3BA" w14:textId="1EC0FD06" w:rsidR="00811C46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F0C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2F38540E" w:rsidR="00811C46" w:rsidRPr="00FD0061" w:rsidRDefault="00811C46" w:rsidP="00811C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5" w:name="_Hlk113488997"/>
      <w:bookmarkEnd w:id="4"/>
      <w:r w:rsidRPr="00FD0061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5"/>
      <w:r>
        <w:rPr>
          <w:rFonts w:ascii="Arial" w:hAnsi="Arial" w:cs="Arial"/>
          <w:sz w:val="28"/>
          <w:szCs w:val="28"/>
          <w:lang w:val="hy-AM"/>
        </w:rPr>
        <w:t>42</w:t>
      </w:r>
      <w:r w:rsidRPr="00FD0061">
        <w:rPr>
          <w:rFonts w:ascii="Arial" w:hAnsi="Arial" w:cs="Arial"/>
          <w:sz w:val="28"/>
          <w:szCs w:val="28"/>
          <w:lang w:val="hy-AM"/>
        </w:rPr>
        <w:t xml:space="preserve">-րդ էջի </w:t>
      </w:r>
      <w:r w:rsidRPr="00FD0061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Pr="00D03626">
        <w:rPr>
          <w:rFonts w:ascii="Arial" w:hAnsi="Arial" w:cs="Arial"/>
          <w:b/>
          <w:bCs/>
          <w:sz w:val="28"/>
          <w:szCs w:val="28"/>
          <w:lang w:val="hy-AM"/>
        </w:rPr>
        <w:t>Սասունցի Դավիթ 1</w:t>
      </w:r>
      <w:r w:rsidRPr="00FD0061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>
        <w:rPr>
          <w:rFonts w:ascii="Arial" w:hAnsi="Arial" w:cs="Arial"/>
          <w:sz w:val="28"/>
          <w:szCs w:val="28"/>
          <w:lang w:val="hy-AM"/>
        </w:rPr>
        <w:t>դասը</w:t>
      </w:r>
      <w:r w:rsidRPr="00FD0061">
        <w:rPr>
          <w:rFonts w:ascii="Arial" w:hAnsi="Arial" w:cs="Arial"/>
          <w:sz w:val="28"/>
          <w:szCs w:val="28"/>
          <w:lang w:val="hy-AM"/>
        </w:rPr>
        <w:t>, կարողանալ սեփական բառերով վերարտադրել և պատասխանել հետևյալ հարցերին:</w:t>
      </w:r>
    </w:p>
    <w:p w14:paraId="41C0B34E" w14:textId="77777777" w:rsidR="00811C46" w:rsidRPr="00D0362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6" w:name="_Hlk95601082"/>
      <w:bookmarkStart w:id="7" w:name="_Hlk113489139"/>
      <w:r w:rsidRPr="00D03626">
        <w:rPr>
          <w:rFonts w:ascii="Arial" w:hAnsi="Arial" w:cs="Arial"/>
          <w:sz w:val="28"/>
          <w:szCs w:val="28"/>
          <w:lang w:val="hy-AM"/>
        </w:rPr>
        <w:t>Պատմությունը  պատմիր քո բառերով։</w:t>
      </w:r>
    </w:p>
    <w:p w14:paraId="18AB8FE7" w14:textId="77777777" w:rsidR="00811C46" w:rsidRPr="00D0362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03626">
        <w:rPr>
          <w:rFonts w:ascii="Arial" w:hAnsi="Arial" w:cs="Arial"/>
          <w:sz w:val="28"/>
          <w:szCs w:val="28"/>
          <w:lang w:val="hy-AM"/>
        </w:rPr>
        <w:t>Ի՞նչ գիտես Սասունցի Դավթի մասին։</w:t>
      </w:r>
    </w:p>
    <w:p w14:paraId="08BC5F39" w14:textId="77777777" w:rsidR="00811C46" w:rsidRPr="00D0362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03626">
        <w:rPr>
          <w:rFonts w:ascii="Arial" w:hAnsi="Arial" w:cs="Arial"/>
          <w:sz w:val="28"/>
          <w:szCs w:val="28"/>
          <w:lang w:val="hy-AM"/>
        </w:rPr>
        <w:t>Ի՞նչ բառերով կբնութագրես Սասունցի Դավթին։</w:t>
      </w:r>
    </w:p>
    <w:p w14:paraId="3D9DBA11" w14:textId="77777777" w:rsidR="00811C46" w:rsidRPr="00D0362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Bidi" w:hAnsiTheme="minorBidi"/>
          <w:sz w:val="28"/>
          <w:szCs w:val="28"/>
          <w:lang w:val="hy-AM"/>
        </w:rPr>
      </w:pPr>
      <w:r w:rsidRPr="00D03626">
        <w:rPr>
          <w:rFonts w:ascii="Arial" w:hAnsi="Arial" w:cs="Arial"/>
          <w:sz w:val="28"/>
          <w:szCs w:val="28"/>
          <w:lang w:val="hy-AM"/>
        </w:rPr>
        <w:t>Ինչպե՞ս է մեզ հասել Սասունցի Դավթի մասին պատմությունները։</w:t>
      </w:r>
    </w:p>
    <w:p w14:paraId="66F7E608" w14:textId="77777777" w:rsidR="00811C46" w:rsidRPr="00D0362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03626">
        <w:rPr>
          <w:rFonts w:ascii="Arial" w:hAnsi="Arial" w:cs="Arial"/>
          <w:sz w:val="28"/>
          <w:szCs w:val="28"/>
          <w:lang w:val="hy-AM"/>
        </w:rPr>
        <w:t xml:space="preserve">Դասից դուրս գրի՛ր անձ ցույց տվող 5 հասարակ գոյական </w:t>
      </w:r>
      <w:r w:rsidRPr="00D03626">
        <w:rPr>
          <w:rFonts w:ascii="Arial" w:hAnsi="Arial" w:cs="Arial"/>
          <w:sz w:val="28"/>
          <w:szCs w:val="28"/>
        </w:rPr>
        <w:t>(</w:t>
      </w:r>
      <w:r w:rsidRPr="00D03626">
        <w:rPr>
          <w:rFonts w:ascii="Arial" w:hAnsi="Arial" w:cs="Arial"/>
          <w:color w:val="FF0000"/>
          <w:sz w:val="28"/>
          <w:szCs w:val="28"/>
          <w:lang w:val="hy-AM"/>
        </w:rPr>
        <w:t xml:space="preserve">ո՞վ </w:t>
      </w:r>
      <w:r w:rsidRPr="00D03626">
        <w:rPr>
          <w:rFonts w:ascii="Arial" w:hAnsi="Arial" w:cs="Arial"/>
          <w:sz w:val="28"/>
          <w:szCs w:val="28"/>
          <w:lang w:val="hy-AM"/>
        </w:rPr>
        <w:t>հարցին պատասխանող</w:t>
      </w:r>
      <w:r w:rsidRPr="00D03626">
        <w:rPr>
          <w:rFonts w:ascii="Arial" w:hAnsi="Arial" w:cs="Arial"/>
          <w:sz w:val="28"/>
          <w:szCs w:val="28"/>
        </w:rPr>
        <w:t>)</w:t>
      </w:r>
      <w:r w:rsidRPr="00D03626">
        <w:rPr>
          <w:rFonts w:ascii="Arial" w:hAnsi="Arial" w:cs="Arial"/>
          <w:sz w:val="28"/>
          <w:szCs w:val="28"/>
          <w:lang w:val="hy-AM"/>
        </w:rPr>
        <w:t>։</w:t>
      </w:r>
    </w:p>
    <w:p w14:paraId="4F40A22A" w14:textId="77777777" w:rsidR="00811C46" w:rsidRDefault="00811C4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03626">
        <w:rPr>
          <w:rFonts w:ascii="Arial" w:hAnsi="Arial" w:cs="Arial"/>
          <w:sz w:val="28"/>
          <w:szCs w:val="28"/>
          <w:lang w:val="hy-AM"/>
        </w:rPr>
        <w:t xml:space="preserve">Ինքդ ավելացրու իր ցույց տվող 5 հասարակ գոյական </w:t>
      </w:r>
      <w:r w:rsidRPr="00D03626">
        <w:rPr>
          <w:rFonts w:ascii="Arial" w:hAnsi="Arial" w:cs="Arial"/>
          <w:sz w:val="28"/>
          <w:szCs w:val="28"/>
        </w:rPr>
        <w:t>(</w:t>
      </w:r>
      <w:r w:rsidRPr="00D03626">
        <w:rPr>
          <w:rFonts w:ascii="Arial" w:hAnsi="Arial" w:cs="Arial"/>
          <w:color w:val="FF0000"/>
          <w:sz w:val="28"/>
          <w:szCs w:val="28"/>
          <w:lang w:val="hy-AM"/>
        </w:rPr>
        <w:t xml:space="preserve">ի՞նչ </w:t>
      </w:r>
      <w:r w:rsidRPr="00D03626">
        <w:rPr>
          <w:rFonts w:ascii="Arial" w:hAnsi="Arial" w:cs="Arial"/>
          <w:sz w:val="28"/>
          <w:szCs w:val="28"/>
          <w:lang w:val="hy-AM"/>
        </w:rPr>
        <w:t>հարցին պատասխանող</w:t>
      </w:r>
      <w:r w:rsidRPr="00D03626">
        <w:rPr>
          <w:rFonts w:ascii="Arial" w:hAnsi="Arial" w:cs="Arial"/>
          <w:sz w:val="28"/>
          <w:szCs w:val="28"/>
        </w:rPr>
        <w:t>)</w:t>
      </w:r>
      <w:r w:rsidRPr="00D03626">
        <w:rPr>
          <w:rFonts w:ascii="Arial" w:hAnsi="Arial" w:cs="Arial"/>
          <w:sz w:val="28"/>
          <w:szCs w:val="28"/>
          <w:lang w:val="hy-AM"/>
        </w:rPr>
        <w:t>։</w:t>
      </w:r>
    </w:p>
    <w:p w14:paraId="7D99F640" w14:textId="77777777" w:rsidR="00811C46" w:rsidRPr="00D03626" w:rsidRDefault="00811C46" w:rsidP="00811C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bookmarkEnd w:id="6"/>
    <w:p w14:paraId="16890304" w14:textId="77777777" w:rsidR="00811C46" w:rsidRDefault="00811C46" w:rsidP="00811C4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77777777" w:rsidR="00811C46" w:rsidRPr="00DC16A1" w:rsidRDefault="00811C4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C16A1">
        <w:rPr>
          <w:rFonts w:ascii="Arial" w:hAnsi="Arial" w:cs="Arial"/>
          <w:sz w:val="28"/>
          <w:szCs w:val="28"/>
          <w:lang w:val="hy-AM"/>
        </w:rPr>
        <w:t>Աշխատանքային փաթեթում տեղ գտած</w:t>
      </w:r>
      <w:r>
        <w:rPr>
          <w:rFonts w:ascii="Arial" w:hAnsi="Arial" w:cs="Arial"/>
          <w:sz w:val="28"/>
          <w:szCs w:val="28"/>
          <w:lang w:val="hy-AM"/>
        </w:rPr>
        <w:t xml:space="preserve"> բառերի բացատրությունները, հոմանիշները, հականիշներն ու ուղղագրական բառերը արտագրել տետրում և սովորել անգիր ։</w:t>
      </w:r>
    </w:p>
    <w:p w14:paraId="01E8C72B" w14:textId="77777777" w:rsidR="00811C46" w:rsidRPr="00DC16A1" w:rsidRDefault="00811C4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DC16A1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5A2D5B91" w14:textId="77777777" w:rsidR="00811C46" w:rsidRDefault="00811C4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C16A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F6645F">
        <w:rPr>
          <w:rFonts w:ascii="Arial" w:hAnsi="Arial" w:cs="Arial"/>
          <w:b/>
          <w:bCs/>
          <w:sz w:val="28"/>
          <w:szCs w:val="28"/>
          <w:lang w:val="hy-AM"/>
        </w:rPr>
        <w:t>Հատուկ և հասարակ գոյականներ</w:t>
      </w:r>
      <w:r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91EA432" w14:textId="77777777" w:rsidR="00811C46" w:rsidRPr="00F83B8E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FD0061">
        <w:rPr>
          <w:rFonts w:ascii="Arial" w:hAnsi="Arial" w:cs="Arial"/>
          <w:sz w:val="28"/>
          <w:szCs w:val="28"/>
          <w:lang w:val="hy-AM"/>
        </w:rPr>
        <w:t>Օժանդակ բայերի կազմությունն ու ուղղագրությունը</w:t>
      </w:r>
      <w:r w:rsidRPr="00FD0061">
        <w:rPr>
          <w:rFonts w:ascii="Arial" w:hAnsi="Arial" w:cs="Arial"/>
          <w:sz w:val="28"/>
          <w:szCs w:val="28"/>
        </w:rPr>
        <w:t>:</w:t>
      </w:r>
    </w:p>
    <w:p w14:paraId="478DC677" w14:textId="77777777" w:rsidR="00811C46" w:rsidRPr="00F83B8E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7"/>
    <w:p w14:paraId="250394D4" w14:textId="77777777" w:rsidR="00811C46" w:rsidRDefault="00811C4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15715B71" w14:textId="09D4D1CD" w:rsidR="00811C46" w:rsidRDefault="00811C4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bookmarkStart w:id="8" w:name="_Hlk140491485"/>
      <w:r w:rsidRPr="00DC16A1">
        <w:rPr>
          <w:rFonts w:ascii="Arial" w:hAnsi="Arial" w:cs="Arial"/>
          <w:bCs/>
          <w:sz w:val="28"/>
          <w:szCs w:val="28"/>
          <w:lang w:val="hy-AM"/>
        </w:rPr>
        <w:t>Աշխատանքային տետրից</w:t>
      </w:r>
      <w:r>
        <w:rPr>
          <w:rFonts w:ascii="Arial" w:hAnsi="Arial" w:cs="Arial"/>
          <w:bCs/>
          <w:sz w:val="28"/>
          <w:szCs w:val="28"/>
          <w:lang w:val="hy-AM"/>
        </w:rPr>
        <w:t xml:space="preserve"> կատարել</w:t>
      </w:r>
      <w:r w:rsidRPr="00DC16A1">
        <w:rPr>
          <w:rFonts w:ascii="Arial" w:hAnsi="Arial" w:cs="Arial"/>
          <w:bCs/>
          <w:sz w:val="28"/>
          <w:szCs w:val="28"/>
          <w:lang w:val="hy-AM"/>
        </w:rPr>
        <w:t xml:space="preserve"> էջ </w:t>
      </w:r>
      <w:r>
        <w:rPr>
          <w:rFonts w:ascii="Arial" w:hAnsi="Arial" w:cs="Arial"/>
          <w:bCs/>
          <w:sz w:val="28"/>
          <w:szCs w:val="28"/>
          <w:lang w:val="hy-AM"/>
        </w:rPr>
        <w:t xml:space="preserve"> 28</w:t>
      </w:r>
      <w:r w:rsidRPr="00DC16A1">
        <w:rPr>
          <w:rFonts w:ascii="Arial" w:hAnsi="Arial" w:cs="Arial"/>
          <w:bCs/>
          <w:sz w:val="28"/>
          <w:szCs w:val="28"/>
          <w:lang w:val="hy-AM"/>
        </w:rPr>
        <w:t xml:space="preserve">, վարժություն </w:t>
      </w:r>
      <w:r>
        <w:rPr>
          <w:rFonts w:ascii="Arial" w:hAnsi="Arial" w:cs="Arial"/>
          <w:bCs/>
          <w:sz w:val="28"/>
          <w:szCs w:val="28"/>
          <w:lang w:val="hy-AM"/>
        </w:rPr>
        <w:t xml:space="preserve">61, </w:t>
      </w:r>
      <w:r w:rsidRPr="00DC16A1">
        <w:rPr>
          <w:rFonts w:ascii="Arial" w:hAnsi="Arial" w:cs="Arial"/>
          <w:bCs/>
          <w:sz w:val="28"/>
          <w:szCs w:val="28"/>
          <w:lang w:val="hy-AM"/>
        </w:rPr>
        <w:t xml:space="preserve">էջ </w:t>
      </w:r>
      <w:r>
        <w:rPr>
          <w:rFonts w:ascii="Arial" w:hAnsi="Arial" w:cs="Arial"/>
          <w:bCs/>
          <w:sz w:val="28"/>
          <w:szCs w:val="28"/>
          <w:lang w:val="hy-AM"/>
        </w:rPr>
        <w:t xml:space="preserve"> 29</w:t>
      </w:r>
      <w:r w:rsidRPr="00DC16A1">
        <w:rPr>
          <w:rFonts w:ascii="Arial" w:hAnsi="Arial" w:cs="Arial"/>
          <w:bCs/>
          <w:sz w:val="28"/>
          <w:szCs w:val="28"/>
          <w:lang w:val="hy-AM"/>
        </w:rPr>
        <w:t>, վարժություն</w:t>
      </w:r>
      <w:r>
        <w:rPr>
          <w:rFonts w:ascii="Arial" w:hAnsi="Arial" w:cs="Arial"/>
          <w:bCs/>
          <w:sz w:val="28"/>
          <w:szCs w:val="28"/>
          <w:lang w:val="hy-AM"/>
        </w:rPr>
        <w:t>ներ 64,</w:t>
      </w:r>
      <w:r w:rsidR="00F54633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>
        <w:rPr>
          <w:rFonts w:ascii="Arial" w:hAnsi="Arial" w:cs="Arial"/>
          <w:bCs/>
          <w:sz w:val="28"/>
          <w:szCs w:val="28"/>
          <w:lang w:val="hy-AM"/>
        </w:rPr>
        <w:t>65։</w:t>
      </w:r>
    </w:p>
    <w:bookmarkEnd w:id="8"/>
    <w:p w14:paraId="38CDAA09" w14:textId="77777777" w:rsidR="00811C46" w:rsidRPr="00DC16A1" w:rsidRDefault="00811C46" w:rsidP="00811C4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</w:p>
    <w:p w14:paraId="4B95291A" w14:textId="7E6AE50D" w:rsidR="0046150A" w:rsidRPr="00D03CAB" w:rsidRDefault="00811C46" w:rsidP="00811C4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DC16A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DC16A1">
        <w:rPr>
          <w:rFonts w:ascii="Arial" w:hAnsi="Arial" w:cs="Arial"/>
          <w:color w:val="000000" w:themeColor="text1"/>
          <w:sz w:val="28"/>
          <w:szCs w:val="28"/>
          <w:lang w:val="hy-AM"/>
        </w:rPr>
        <w:t>Դասի ժամին սովորեցինք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39131E">
        <w:rPr>
          <w:rFonts w:ascii="Arial" w:eastAsia="Times New Roman" w:hAnsi="Arial" w:cs="Arial"/>
          <w:b/>
          <w:bCs/>
          <w:sz w:val="28"/>
          <w:szCs w:val="28"/>
        </w:rPr>
        <w:t>ՊԱՏՄՈՒԹՅՈՒՆ ԵՎ ԱՌԱՍՊԵԼ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-ի մասին</w:t>
      </w:r>
      <w:r w:rsidRPr="00DC16A1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D03CAB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D12F3"/>
    <w:multiLevelType w:val="hybridMultilevel"/>
    <w:tmpl w:val="7B5E6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265"/>
    <w:multiLevelType w:val="hybridMultilevel"/>
    <w:tmpl w:val="3DAC5C0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24144"/>
    <w:multiLevelType w:val="hybridMultilevel"/>
    <w:tmpl w:val="8FF2B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A3905"/>
    <w:multiLevelType w:val="hybridMultilevel"/>
    <w:tmpl w:val="7396D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72B3D"/>
    <w:multiLevelType w:val="hybridMultilevel"/>
    <w:tmpl w:val="F7C29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C72"/>
    <w:multiLevelType w:val="hybridMultilevel"/>
    <w:tmpl w:val="53B23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0B08B4"/>
    <w:multiLevelType w:val="hybridMultilevel"/>
    <w:tmpl w:val="32646C0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A284F"/>
    <w:multiLevelType w:val="hybridMultilevel"/>
    <w:tmpl w:val="D324A21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031C8"/>
    <w:multiLevelType w:val="hybridMultilevel"/>
    <w:tmpl w:val="8BC0C8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627B2"/>
    <w:multiLevelType w:val="hybridMultilevel"/>
    <w:tmpl w:val="2A86C3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D358A"/>
    <w:multiLevelType w:val="hybridMultilevel"/>
    <w:tmpl w:val="8A5AFF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931AF"/>
    <w:multiLevelType w:val="hybridMultilevel"/>
    <w:tmpl w:val="32EAB2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D38C9"/>
    <w:multiLevelType w:val="hybridMultilevel"/>
    <w:tmpl w:val="38EE5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4023107">
    <w:abstractNumId w:val="4"/>
  </w:num>
  <w:num w:numId="2" w16cid:durableId="402528769">
    <w:abstractNumId w:val="10"/>
  </w:num>
  <w:num w:numId="3" w16cid:durableId="1173180421">
    <w:abstractNumId w:val="0"/>
  </w:num>
  <w:num w:numId="4" w16cid:durableId="1199708633">
    <w:abstractNumId w:val="5"/>
  </w:num>
  <w:num w:numId="5" w16cid:durableId="280690774">
    <w:abstractNumId w:val="16"/>
  </w:num>
  <w:num w:numId="6" w16cid:durableId="179391898">
    <w:abstractNumId w:val="11"/>
  </w:num>
  <w:num w:numId="7" w16cid:durableId="27417755">
    <w:abstractNumId w:val="6"/>
  </w:num>
  <w:num w:numId="8" w16cid:durableId="1411653878">
    <w:abstractNumId w:val="8"/>
  </w:num>
  <w:num w:numId="9" w16cid:durableId="2125340293">
    <w:abstractNumId w:val="12"/>
  </w:num>
  <w:num w:numId="10" w16cid:durableId="1286500456">
    <w:abstractNumId w:val="17"/>
  </w:num>
  <w:num w:numId="11" w16cid:durableId="1093624658">
    <w:abstractNumId w:val="18"/>
  </w:num>
  <w:num w:numId="12" w16cid:durableId="477848000">
    <w:abstractNumId w:val="3"/>
  </w:num>
  <w:num w:numId="13" w16cid:durableId="205531374">
    <w:abstractNumId w:val="7"/>
  </w:num>
  <w:num w:numId="14" w16cid:durableId="1533767941">
    <w:abstractNumId w:val="2"/>
  </w:num>
  <w:num w:numId="15" w16cid:durableId="959342278">
    <w:abstractNumId w:val="1"/>
  </w:num>
  <w:num w:numId="16" w16cid:durableId="1997681952">
    <w:abstractNumId w:val="15"/>
  </w:num>
  <w:num w:numId="17" w16cid:durableId="970087047">
    <w:abstractNumId w:val="9"/>
  </w:num>
  <w:num w:numId="18" w16cid:durableId="1827932602">
    <w:abstractNumId w:val="13"/>
  </w:num>
  <w:num w:numId="19" w16cid:durableId="126834246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10B3D"/>
    <w:rsid w:val="0001188B"/>
    <w:rsid w:val="0003592A"/>
    <w:rsid w:val="0008052E"/>
    <w:rsid w:val="00161514"/>
    <w:rsid w:val="001C2A98"/>
    <w:rsid w:val="002703C1"/>
    <w:rsid w:val="002A4BF5"/>
    <w:rsid w:val="00321D56"/>
    <w:rsid w:val="003432F2"/>
    <w:rsid w:val="00364B5D"/>
    <w:rsid w:val="00397520"/>
    <w:rsid w:val="003C4BB5"/>
    <w:rsid w:val="003E5359"/>
    <w:rsid w:val="003E7AD0"/>
    <w:rsid w:val="0046150A"/>
    <w:rsid w:val="004634A6"/>
    <w:rsid w:val="0049279A"/>
    <w:rsid w:val="004A7655"/>
    <w:rsid w:val="004E6F95"/>
    <w:rsid w:val="00635915"/>
    <w:rsid w:val="006B3061"/>
    <w:rsid w:val="006E280F"/>
    <w:rsid w:val="00717C01"/>
    <w:rsid w:val="007B7773"/>
    <w:rsid w:val="007C456D"/>
    <w:rsid w:val="00811C46"/>
    <w:rsid w:val="008246D2"/>
    <w:rsid w:val="00852297"/>
    <w:rsid w:val="00901502"/>
    <w:rsid w:val="00937AA7"/>
    <w:rsid w:val="009C46FB"/>
    <w:rsid w:val="009C7F6C"/>
    <w:rsid w:val="00A34FBA"/>
    <w:rsid w:val="00AB3E88"/>
    <w:rsid w:val="00AC0013"/>
    <w:rsid w:val="00B36E04"/>
    <w:rsid w:val="00B67AFA"/>
    <w:rsid w:val="00D03CAB"/>
    <w:rsid w:val="00D83C28"/>
    <w:rsid w:val="00E57EFF"/>
    <w:rsid w:val="00F54633"/>
    <w:rsid w:val="00FD065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paragraph" w:customStyle="1" w:styleId="BodyA">
    <w:name w:val="Body A"/>
    <w:rsid w:val="00F54633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2023-07-17T17:05:00Z</dcterms:created>
  <dcterms:modified xsi:type="dcterms:W3CDTF">2023-07-17T22:56:00Z</dcterms:modified>
</cp:coreProperties>
</file>